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74" w:rsidRPr="00630974" w:rsidRDefault="00630974" w:rsidP="006309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Итоги исполнения бюджета муниципального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«Бугровское сельское поселение» Всеволожского</w:t>
      </w: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</w:t>
      </w: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6309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Ленинградской области за 1 квартал 2018 года.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630974" w:rsidRPr="00630974" w:rsidTr="00630974">
        <w:trPr>
          <w:tblCellSpacing w:w="0" w:type="dxa"/>
        </w:trPr>
        <w:tc>
          <w:tcPr>
            <w:tcW w:w="0" w:type="auto"/>
            <w:vAlign w:val="center"/>
            <w:hideMark/>
          </w:tcPr>
          <w:p w:rsidR="00630974" w:rsidRPr="00630974" w:rsidRDefault="00630974" w:rsidP="0063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974" w:rsidRPr="00630974" w:rsidRDefault="00630974" w:rsidP="0063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74" w:rsidRPr="00630974" w:rsidRDefault="00630974" w:rsidP="0063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бюджета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Бугровское сельское поселение» Всеволожского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Ленинградской области:</w:t>
      </w:r>
    </w:p>
    <w:p w:rsidR="00630974" w:rsidRPr="00630974" w:rsidRDefault="00630974" w:rsidP="006309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Доходная часть бюджета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Бугровское сельское поселение» 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1 квартал 2018 года исполнена в сумме 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>44120,0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руб., в том числе за счет налоговых и неналоговых доходов – 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>42849,3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Основным источником собственных доходов является 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налог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поступление которого за 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>1 квартал 2018  года составило 24566,6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630974" w:rsidRPr="00630974" w:rsidRDefault="00630974" w:rsidP="006309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Расходная часть бюджета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Бугровское сельское поселение» 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1 квартал 2018 года исполнена в сумме 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>15356,9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Основным направлением расходной части бюджета является 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общегосударственные вопросы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</w:t>
      </w:r>
      <w:r w:rsidR="00176DCB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составил</w:t>
      </w:r>
      <w:r w:rsidR="00176DC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bookmarkStart w:id="0" w:name="_GoBack"/>
      <w:bookmarkEnd w:id="0"/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>6180,4 тыс. руб. или 40,2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от общей суммы расходов.</w:t>
      </w:r>
    </w:p>
    <w:p w:rsidR="00630974" w:rsidRPr="00630974" w:rsidRDefault="00630974" w:rsidP="0063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Фактическая численность лиц, замещающих муниципальные должности, лиц, замещающих должности муниципальной службы, по состояни</w:t>
      </w:r>
      <w:r w:rsidR="005779E0">
        <w:rPr>
          <w:rFonts w:ascii="Times New Roman" w:eastAsia="Times New Roman" w:hAnsi="Times New Roman" w:cs="Times New Roman"/>
          <w:sz w:val="20"/>
          <w:szCs w:val="20"/>
          <w:lang w:eastAsia="ru-RU"/>
        </w:rPr>
        <w:t>ю на 01.04.2018 года составила 13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человек, на выплату заработной платы с начислениями которых за              1 квартал 2018  года за счет средств  местного бюджет</w:t>
      </w:r>
      <w:r w:rsidR="001E12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79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направлено 2754,5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630974" w:rsidRPr="00630974" w:rsidRDefault="00630974" w:rsidP="0063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Фактическая численность работников муниципальных учреждений, финансируемых из бюджета МО МО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Бугровское сельское поселение» 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состоянию на 01.04.2018 года составила </w:t>
      </w:r>
      <w:r w:rsidR="00BC014A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="005779E0">
        <w:rPr>
          <w:rFonts w:ascii="Times New Roman" w:eastAsia="Times New Roman" w:hAnsi="Times New Roman" w:cs="Times New Roman"/>
          <w:sz w:val="20"/>
          <w:szCs w:val="20"/>
          <w:lang w:eastAsia="ru-RU"/>
        </w:rPr>
        <w:t>,5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человек, на выплату заработной платы с начислениями которых за 1 квартал 2018  года за счет средств местного бюджет</w:t>
      </w:r>
      <w:r w:rsidR="0066343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 источников направлено </w:t>
      </w:r>
      <w:r w:rsidR="00BC014A">
        <w:rPr>
          <w:rFonts w:ascii="Times New Roman" w:eastAsia="Times New Roman" w:hAnsi="Times New Roman" w:cs="Times New Roman"/>
          <w:sz w:val="20"/>
          <w:szCs w:val="20"/>
          <w:lang w:eastAsia="ru-RU"/>
        </w:rPr>
        <w:t>4410,5</w:t>
      </w: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630974" w:rsidRPr="00630974" w:rsidRDefault="00630974" w:rsidP="006309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9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A47EC" w:rsidRDefault="00CA47EC"/>
    <w:sectPr w:rsidR="00CA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785"/>
    <w:multiLevelType w:val="multilevel"/>
    <w:tmpl w:val="84A2D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65A11"/>
    <w:multiLevelType w:val="multilevel"/>
    <w:tmpl w:val="F078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3B"/>
    <w:rsid w:val="00023B3B"/>
    <w:rsid w:val="00176DCB"/>
    <w:rsid w:val="001E12C6"/>
    <w:rsid w:val="005779E0"/>
    <w:rsid w:val="00630974"/>
    <w:rsid w:val="00663436"/>
    <w:rsid w:val="00BC014A"/>
    <w:rsid w:val="00C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F071"/>
  <w15:chartTrackingRefBased/>
  <w15:docId w15:val="{95D5F6B4-2588-46A6-A729-001BA7BB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ЛюбовьТ</dc:creator>
  <cp:keywords/>
  <dc:description/>
  <cp:lastModifiedBy>ЛюбовьТ</cp:lastModifiedBy>
  <cp:revision>5</cp:revision>
  <dcterms:created xsi:type="dcterms:W3CDTF">2018-08-09T09:06:00Z</dcterms:created>
  <dcterms:modified xsi:type="dcterms:W3CDTF">2018-08-09T09:51:00Z</dcterms:modified>
</cp:coreProperties>
</file>