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367" w:rsidRDefault="007663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23988" w:rsidRDefault="00A2398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Pr="0025069D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9313B" w:rsidRPr="00F9313B" w:rsidRDefault="00A23988" w:rsidP="00A2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Приложение </w:t>
      </w:r>
      <w:r w:rsidR="001A15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№1 </w:t>
      </w:r>
      <w:bookmarkStart w:id="0" w:name="_GoBack"/>
      <w:bookmarkEnd w:id="0"/>
      <w:r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>к решению совета депутатов</w:t>
      </w:r>
      <w:r w:rsidR="00F9313B"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277EF" w:rsidRPr="00F9313B" w:rsidRDefault="009B5D67" w:rsidP="00A2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№47  от  30.11.2017 </w:t>
      </w:r>
      <w:r w:rsidR="00F9313B"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>г.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БЛАГОУСТРОЙСТВА</w:t>
      </w:r>
    </w:p>
    <w:p w:rsid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ТЕРРИТОРИИ </w:t>
      </w:r>
      <w:r w:rsidR="006A29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 «БУГРОВСКОЕ СЕЛЬСКОЕ ПОСЕЛЕНИЕ»</w:t>
      </w:r>
    </w:p>
    <w:p w:rsidR="00146793" w:rsidRDefault="00146793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6793" w:rsidRPr="00614FAB" w:rsidRDefault="00146793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46793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</w:t>
      </w:r>
    </w:p>
    <w:p w:rsidR="00146793" w:rsidRPr="00C93616" w:rsidRDefault="00146793" w:rsidP="00C9361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57627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ОБЩИЕ ПРИНЦИПЫ И </w:t>
      </w:r>
      <w:r w:rsidR="006576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ПОДХОДЫ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2.1. О</w:t>
      </w:r>
      <w:r w:rsidR="00EB03A2"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сновные понятия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 </w:t>
      </w:r>
      <w:r w:rsidR="00B51E31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Основные принципы проектирования, развития городской среды и среды</w:t>
      </w:r>
      <w:r w:rsidR="004329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51E31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сельских населённых</w:t>
      </w:r>
      <w:r w:rsidR="004329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>пункто</w:t>
      </w:r>
      <w:r w:rsidR="0094425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2.3. 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Обеспечение качества </w:t>
      </w:r>
      <w:r w:rsidR="004C5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среды при реализации проектов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2.4. Участники де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ятельности по благоустройству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2.5. Закреплённые территории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2.6. Общие требования к содержанию территорий и объектов благоустройства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ФОРМЫ И МЕХАНИЗМЫ ОБЩЕСТВЕННОГО УЧАСТИЯ В ПРИНЯТИИ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РЕШЕНИЙ И РЕАЛИЗАЦИИ ПРОЕКТОВ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КОМПЛЕКСНОГО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БЛАГОУСТРОЙСТВА И РАЗВИТИЯ </w:t>
      </w:r>
      <w:r w:rsidR="004C53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="00C37E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3.1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. Ф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ормы общественного участия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3.2. М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>еханизмы общественного участия</w:t>
      </w:r>
    </w:p>
    <w:p w:rsidR="00614FAB" w:rsidRPr="00C93616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3.3. Участие лиц, осуществляющих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предпринимательскую деятельность, в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реализации комплексных проектов по благоустройству и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созданию комфортной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среды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БЛАГОУСТРОЙСТВО ОТДЕЛЬНЫХ ОБЪЕКТОВ И ЭЛЕМЕНТОВ</w:t>
      </w:r>
    </w:p>
    <w:p w:rsidR="00614FAB" w:rsidRPr="00EE684E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</w:t>
      </w:r>
      <w:r w:rsidR="00EB03A2"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. Требования к проектам благоустройства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4.2. Схемы комплексного благоустройства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территории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4.3. Элемент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ы озеленения</w:t>
      </w:r>
    </w:p>
    <w:p w:rsidR="00614FAB" w:rsidRPr="00EE684E" w:rsidRDefault="00657627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4.4. Виды покрытий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4.5. Ограждения, включая заборы, декоративные и временные ограждения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4.6. Водные устройства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4.7. Уличное ко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ммунально-бытовое оборудование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4.8. Уличное техн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ическое оборудование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4.9. Игровое и спортивное оборудование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4.10. Освещение и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осветительное оборудование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4.11. </w:t>
      </w:r>
      <w:r w:rsidR="003F44CF">
        <w:rPr>
          <w:rFonts w:ascii="Times New Roman" w:hAnsi="Times New Roman" w:cs="Times New Roman"/>
          <w:bCs/>
          <w:color w:val="000000"/>
          <w:sz w:val="28"/>
          <w:szCs w:val="28"/>
        </w:rPr>
        <w:t>Малые архитектурные формы (МАФ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), мебель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муниципального об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разования и требования к ним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4.12. Памятники, памятные доски,</w:t>
      </w:r>
      <w:r w:rsid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произведения монументально-декоративного</w:t>
      </w:r>
      <w:r w:rsid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искусства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4.13. Некапитальные нестационарные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4.14. Оформление и оборудование зданий и сооружений. Содержание фасадов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зданий, строений, временных объектов, встроенных помещений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первых этажах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жи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лых домов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4.15. Организация площадок</w:t>
      </w:r>
    </w:p>
    <w:p w:rsidR="00F926C1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4.16. Пешеходные коммуникации и зоны,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велосипедная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инфраструктура </w:t>
      </w:r>
    </w:p>
    <w:p w:rsidR="00614FAB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4.17. Гаражи</w:t>
      </w:r>
    </w:p>
    <w:p w:rsidR="0038608D" w:rsidRPr="0038608D" w:rsidRDefault="0038608D" w:rsidP="00386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608D">
        <w:rPr>
          <w:rFonts w:ascii="Times New Roman" w:eastAsia="Times New Roman" w:hAnsi="Times New Roman" w:cs="Times New Roman"/>
          <w:bCs/>
          <w:sz w:val="28"/>
          <w:szCs w:val="28"/>
        </w:rPr>
        <w:t>4.18. Площадки для выгула собак</w:t>
      </w:r>
    </w:p>
    <w:p w:rsidR="00874F65" w:rsidRPr="00874F65" w:rsidRDefault="00874F65" w:rsidP="00874F6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4F65">
        <w:rPr>
          <w:rFonts w:ascii="Times New Roman" w:eastAsia="Times New Roman" w:hAnsi="Times New Roman" w:cs="Times New Roman"/>
          <w:bCs/>
          <w:sz w:val="28"/>
          <w:szCs w:val="28"/>
        </w:rPr>
        <w:t>4.19. Площадки для дрессировки собак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БЛАГОУСТРОЙСТВО ТЕРРИТОРИЙ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ОБЩЕСТВЕННОГО НАЗНАЧЕНИЯ 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БЛАГОУСТРОЙСТВО ТЕРРИТОРИЙ ЖИЛОГО НАЗНАЧЕНИЯ 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БЛАГОУСТРОЙСТВО ТЕРРИТОРИ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РЕКРЕАЦИОННОГО НАЗНАЧЕНИЯ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БЛАГОУСТРОЙСТВО НА ТЕРРИТОРИЯХ ТРАНСПОРТНОЙ И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ИНЖЕНЕРНОЙ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ИНФРАСТРУКТУРЫ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ОФОРМЛЕНИЕ МУНИЦИПАЛЬНОГО ОБРАЗОВАНИЯ И ИНФОРМАЦИИ,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ИНФОРМАЦИОННЫЕ ЗНАКИ, РАЗМЕЩЕНИЕ 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ОБЪЯВЛЕНИЙ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ПРАЗДНИЧНОЕ ОФОРМЛ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ЕНИЕ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БЛАГОУСТРОЙСТВО УЧАСТКОВ ИНДИВИДУАЛЬНОЙ ЖИЛОЙ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ЗАСТРОЙКИ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САДОВОДЧЕСКИХ УЧАСТКОВ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 СОДЕРЖАНИЕ СТРОИТЕЛЬНЫХ ПЛОЩАДОК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14. УБОРКА ТЕРРИТОРИЙ И ДОРОГ</w:t>
      </w:r>
    </w:p>
    <w:p w:rsidR="00530E18" w:rsidRPr="00530E18" w:rsidRDefault="00530E18" w:rsidP="00530E1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ЖИВОТНЫХ В МУНИЦИПАЛЬНОМ ОБРАЗОВАНИИ</w:t>
      </w:r>
    </w:p>
    <w:p w:rsidR="00614FAB" w:rsidRPr="00C93616" w:rsidRDefault="00530E18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 w:rsidR="00614FAB"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РЕМОНТ ИНЖЕНЕРНЫХ СЕТЕЙ НА ТЕРРРИТОРИЯХ ОБЩЕГО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ПОЛЬЗОВАНИЯ, В ТОМ ЧИСЛЕ СВЯЗАННЫХ С ПОВРЕЖДЕНИЕМ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ЭЛЕМЕНТОВ БЛАГОУСТРОЙСТВА И ОЗЕЛЕНЕНИЯ, ПОКРЫТИЯ ДОРОГ,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ТРОТУАРОВ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16. ОСОБЫЕ ТРЕБОВАНИЯ К ДОСТУПНОСТИ ГОРОДСКОЙ СРЕДЫ ДЛЯ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МАЛОМОБИЛЬНЫХ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ГРУПП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НАСЕЛЕНИЯ</w:t>
      </w:r>
    </w:p>
    <w:p w:rsidR="00732214" w:rsidRPr="00732214" w:rsidRDefault="00732214" w:rsidP="007322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 СОБЛЮДЕНИЕ ТИШИНЫ И ПОКОЯ ГРАЖДАН</w:t>
      </w:r>
    </w:p>
    <w:p w:rsidR="00614FAB" w:rsidRPr="00C93616" w:rsidRDefault="00732214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18</w:t>
      </w:r>
      <w:r w:rsidR="00614FAB"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ПОРЯДОК КОНТРОЛЯ ЗА ИСПОЛНЕНИЕМ ПРАВИЛ И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ИХ НАРУШЕНИЕ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CF5E19" w:rsidRDefault="00CF5E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26262F" w:rsidRDefault="0026262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216AFA" w:rsidRDefault="00216AF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Pr="00614FAB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614FAB" w:rsidRDefault="00614FAB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CF5E19" w:rsidRPr="00614FAB" w:rsidRDefault="00CF5E19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1.1. Правила благоустройства территории 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A81946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по тексту - Правила благоустройства) разработаны на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основании Федерального закона от 06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октября 2003 года № 131-ФЗ «Об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общих принципах организации местн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ого самоуправления в Российской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Федерации» с учётом Методических рекомендаций для подготовки Правил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территорий поселений, городских округов, внутригородских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округов, утвержденными приказом Министерства строительства и жилищно-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коммунального хозяйства Российской Ф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едерации от 13 апреля 2017 года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№ 711/пр.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1.2. Правила благоустройства устанавливают треб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ования по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содержанию зданий (включая жилые дома), сооружений и земельных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участков, к внешнему виду фасадов и огра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ждений соответствующих зданий 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сооружений, перечень работ по бла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гоустройству и периодичность их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выполнения; определяют порядок участия собственников зданий (помещений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 них) и сооружений, а также земел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ьных участков в благоустройстве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прилегающих территорий; организ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ацию благоустройства территории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поселения (включая освещение улиц, о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зеленение территории, установку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 с наименованиями улиц и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номерами домов, размещение 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малых архитектурных форм).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1.3. Правила благоустройства о</w:t>
      </w:r>
      <w:r w:rsidR="00D922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бязательны для исполнения всеми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физическими, юридическими лицами независимо от их организационно-правовой формы, органами государственной власти и органами м</w:t>
      </w:r>
      <w:r w:rsidR="00D922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естного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самоуправления на территории </w:t>
      </w:r>
      <w:r w:rsidR="00997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9978C7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</w:t>
      </w:r>
      <w:r w:rsidR="0052471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1.4. К деятельности по благо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устройству территорий относится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проектной документации по благоустройству территорий,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выполнение мероприятий по благоустройству территорий и содерж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ание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объектов и элементов благоустройства, включая: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проектирование, обуст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ройство и содержание территорий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(земельных участков всех форм собственности, земель общего пользования –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улиц, дорог, площадей, тротуаров, пл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ощадок под контейнеры для сбора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мусора и т.д.);</w:t>
      </w:r>
    </w:p>
    <w:p w:rsidR="00614FAB" w:rsidRPr="00CF5E19" w:rsidRDefault="00614FAB" w:rsidP="00E65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проектирование, обустройс</w:t>
      </w:r>
      <w:r w:rsidR="00E65A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тво и содержание наружной части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зданий, строений, сооружений, временных построек;</w:t>
      </w:r>
    </w:p>
    <w:p w:rsidR="00614FAB" w:rsidRPr="00CF5E19" w:rsidRDefault="00614FAB" w:rsidP="00E65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обустройство и содержание иных элементов благоустройства.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1.5. К объектам благоустройства относятся территории различного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назначения, на которых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осуществляется деятельность по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благоустройству, в том числе: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детские площадки, спортивные и другие площадки отдыха и досуга;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площадки автостоянок;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улицы (в том числе пешеходные) и дороги;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парки, скверы, иные зелёные зоны, в том числе водоохранные зоны</w:t>
      </w:r>
      <w:r w:rsidR="004849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 прибрежно-защитные полосы;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площади, набережные и другие территории;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в границах технических зон транспортных, инженерных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контейнерные площадки и площадки для складирования отдельных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групп коммунальных отходов.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1.6. К элементам благоустройст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ва, </w:t>
      </w:r>
      <w:r w:rsidR="0062611E"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2611E"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том числе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относятся следующие элементы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озеленения;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покрытия;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 (заборы);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водные устройства;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уличное коммунально-бытовое и техническое оборудование;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игровое и спортивное оборудование;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освещения;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средства размещения информации и рекламные конструкции;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малые</w:t>
      </w:r>
      <w:r w:rsidR="00EF04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архитектурные формы и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64B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городская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мебель;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некапитальные нестационарные сооружения;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объектов капитального строительства.</w:t>
      </w:r>
    </w:p>
    <w:p w:rsidR="00614FAB" w:rsidRPr="00CF5E19" w:rsidRDefault="00614FAB" w:rsidP="00CF3B4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1.7. Обязанность выполнения мероприятий (работ) по благоустройству,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указанных в пункте 1.4. настоящих Правил, возлагается на владельцев</w:t>
      </w:r>
      <w:r w:rsid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(собственников, арендаторов, пол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ьзователей) земельных участков,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собственников зданий, строений, 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сооружений и встроенных нежилых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помещений или их арендаторов (пользов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ателей), если это предусмотрено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договором между собственником и арендатором (пользователем), а также на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лиц, оказывающих услуги по управлению (управляющие организации). При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переходе прав на земельный участок, здание, строение или сооружение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другому лицу (а также при смене стороны в договоре аренды, пользования), к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нему переходит обязанность выполнения указанных мероприятий (работ) по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1.8. Обязанность по выполнению мероприятий по содержанию детских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 спортивных площадок и обо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рудования на них возлагается на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объектов или на их факт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ических пользователей, если это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соглашением между собст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венником имущества, фактическим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пользователем или их представителем.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1.9. Органы местного самоуправления вправе участвовать в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содержания объектов благоуст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ройства в границах многоэтажной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и привлекат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 к выполнению этих мероприятий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коммерческие и общественные организации.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1.10. На земельных участках многоэтажной жилой застройки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хозяйственных пло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щадок и мест накопления твёрдых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коммунальных отходов в соответстви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с установленными требованиями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должны обеспечивать собственн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ики многоквартирных домов путём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с управляющей организацией.</w:t>
      </w: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CF5E19" w:rsidRDefault="00CF5E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EB03A2" w:rsidRPr="00614FAB" w:rsidRDefault="00EB03A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Default="00614FAB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ОБЩИЕ ПРИНЦИПЫ И ПОДХОДЫ</w:t>
      </w:r>
    </w:p>
    <w:p w:rsidR="00CF4D7A" w:rsidRPr="00614FAB" w:rsidRDefault="00CF4D7A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050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Основные понятия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целей настоящих Правил </w:t>
      </w:r>
      <w:r w:rsidR="000643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используются следующие основные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понятия: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Благоустройство территории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комплекс предусмотренных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настоящими Правилами мероприятий по со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держанию территории, а также по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проектированию и размещению объектов благоустрой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ства, направленных на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и повышение комфортно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 условий проживания граждан,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поддержание и улучшение санита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рного и эстетического состояния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Брошенный автотранспорт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транспортное средство, которое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размещено и хранится вне специально от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ведённых мест. Брошенный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 в целях устранения п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репятствий проезду автомобилей,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проходу пешеходов, уборке терри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тории, проезду спецтранспорта и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мусороуборочных машин к подъез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дам, мусоросборникам и мусорным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контейнерам, а также устранения потенциа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льной террористической угрозы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подлежит эвакуации в порядке, установленном законодательством.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Вендинговый автомат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кофейные и торговые автоматы;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Витрина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застекленный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оконный проём, витраж здания, строения,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временного объекта, приспособленные для выставки различных предметов;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Временная постройка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(объект, сооружение) - объект, возведенный с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целью непродолжительной эксплуатации, вспомогательного характера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и не имеющий сложных конструктивных особенностей, в том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нестационарные торговые объекты, указанные в разделе 4.13. настоящих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Правил.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Вывеска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информационное средство, предназначенное для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обозначения места фактического нахождения или осуществление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организации или индивидуального предпринимателя, на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котором также могут быть размещены фирменное наименование, товарный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знак или знак обслуживания.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Выносное уличное торговое холодильное оборудование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оборудование, для охлаждения напитков, продуктов питания (холодильники,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морозильные камеры, витрины).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Газон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покрытая травянистой и(или) древесно-кустарниковой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растительностью либо предназначенная для озеленения поверхность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земельного участка, имеющая ограничение в виде бортового камня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(поребри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бордюра) и(или) граничащая с твердым покрытием пешеходных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дорожек, тротуаров, проезжей частью дорог.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Геоподоснова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топографический план земельного участка с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нанесенными подземными коммуникациями и линиями регулирования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застройки (красными линиями).</w:t>
      </w:r>
    </w:p>
    <w:p w:rsidR="00614FAB" w:rsidRPr="000359BB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016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Гостевая стоянка легкового автотранспорта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открытая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общедоступная стоянка для размещения и временного хранения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автомобилей.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Дендроплан участка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чертёж, на который наносятся контуры зелёных</w:t>
      </w:r>
      <w:r w:rsidR="009E0A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насаждений, также изображаются границы участка, функциональные зоны,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здания, хозяйственные постройки, дорожки и пр.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Департамент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Департамент государственной охраны, сохранения и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объектов культурного наследия комитета по культуре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Ленинградской области.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Закреплённая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территория, включающая в себя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предоставленную и прилегающую территорию, на которой лица указанные в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пункте 1.7. участвуют в её благоустройстве и содержании в соответствии с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порядком определенным настоящими Правилами.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Зелёные насаждения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-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древесно-кустарниковая и травянистая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растительность в лесопарках, парках, скверах, садах, на газонах, цветниках, а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также отдельно-стоящие деревья и кустарники, образующие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неприкосновенный зеленый фонд города.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Изменение фасада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действия, связанные с переустройством,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переоборудованием, реконструкцией (в том числе замена или устройство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деталей или элементов - козырьков, навесов, крылец, ступеней,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приямков, решёток на окнах, витринах, дверных проёмах; облицовка,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расстекловка витрин, новых оконных и дверных проёмов, выходящих на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главный фасад; изменение цветового решения и т.п.).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Комплексное благоустройство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комплексное решение основных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вопросов благоустройства и выбор оптимального варианта организации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 с учётом архитектурно-планировочных и ландшафтных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особенностей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Малоформатная информация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(объявления, афиши и другие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полиграфические продукции) - это информация, выполненная на бумажном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носителе размером не более формата А3, размещаемая на информационных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стендах.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Нестационарный торговый объект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объект, представляющий собой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временное сооружение или временную конструкцию, не связанную прочно с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земельным участком вне зависимости от присоединения или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неприсоединения к сетям инженерно-технического обеспечения,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посредством которого осуществляется торговля, предоставление услуг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питания, бытового обслуживания, а также прочих видов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услуг. Общественное пространство - часть городской среды, где происходит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городская общественная жизнь (площади, набережные, улицы, пешеходные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зоны, парки и др.).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Ограждение (забор)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обозначает границы земельного участка,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располагается в соответствии с правоустанавливающими документами на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землю.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Палисадник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участок вдоль фасада дома, между домом и дорогой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(тротуаром) шириной не более 2 метров, огороженный прозрачным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некапитальным ограждением высотой до 1,2 метра, предназначенный для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создания цветников, композиций из декоративных кустарников или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плодовых деревьев.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Предоставленная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земельный участок, предоставленный</w:t>
      </w:r>
      <w:r w:rsidR="008404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лицам, указанным в пункте 1.7. на праве собственности, аренды, иных</w:t>
      </w:r>
      <w:r w:rsidR="008404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правах, установленных земельным законодательством.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Прилегающая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земельный участок, 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муниципальная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собственность на который не разграничена, являющийся, как правило,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смежным с предоставленной территорией и находящийся в границах,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установленных настоящими Правилами, предназначенный для участия в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благоустройстве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Проектная документация (проект)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документ, определяющий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изменение фасада здания, строения или временного объекта и внешнего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прилегающей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Специально отведённые места для размещения автотранспорта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автомобильные стоянки, гаражи</w:t>
      </w:r>
      <w:r w:rsidR="00B66E47">
        <w:rPr>
          <w:rFonts w:ascii="Times New Roman" w:hAnsi="Times New Roman" w:cs="Times New Roman"/>
          <w:bCs/>
          <w:color w:val="000000"/>
          <w:sz w:val="28"/>
          <w:szCs w:val="28"/>
        </w:rPr>
        <w:t>, паркинги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; для легкового автотранспорта также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гостевые стоянки на территориях внутриквартальной жилой застройки.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Тротуар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пешеходная дорожка по сторонам улиц, дорог, проездов.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Указатели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дополнительные элементы и устройства с максимальной</w:t>
      </w:r>
      <w:r w:rsidR="00E55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площадью одной стороны указателя не более 1 м2, предназначенные для</w:t>
      </w:r>
      <w:r w:rsidR="00E55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сведений информационного характера о направлении движения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 расстоянии до места нахождения каких-либо заинтересованных лиц.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Учрежденческие</w:t>
      </w:r>
      <w:r w:rsidR="000005C4"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доски (вывески организации или </w:t>
      </w: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индивидуального</w:t>
      </w:r>
      <w:r w:rsidR="000005C4"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предпринимателя)</w:t>
      </w:r>
      <w:r w:rsidR="000005C4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информационные элементы в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виде табличек с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максимальной площадью не более 0,5 м2, размещаемые на поверхности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стены при входе в здание, строение, занимаемое юридическими лицами или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индивидуальными предпринимателями, предназначенные для размещения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сведений информационного характера об официальном наименовании этих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лиц, указанном в учредительных документах, содержащие исключительно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информацию о полном зарегистрированном наименовании юридического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лица и его ведомственной принадлежности, или информацию об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индивидуальном предпринимателе (о государственной регистрации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индивидуального предпринимателя и наименовании зарегистрировавшего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его органа), осуществляющего деятельность в помещениях, режиме работы 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месте его нахождения, за исключением сведений рекламного характера.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Фасад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наружные конструкции, создающие объёмно-пространственную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композицию зданий, строений, временных объектов. Неотъемлемой частью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фасадов являются: плоскости стен, окна, витрины, балконы, входы,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козырьки, крыльца, ступени, пандусы, подпорные стенки, отмостки и другие,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обозримые извне элементы зданий, строений, временных объектов,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влияющие на эстетическое восприятие и комфортность.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Фотофиксация фасада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фотография общего вида существующих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фасадов и их фрагментов с обозначением предполагаемых изменений.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Элементы благоустройства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декоративные, технические,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планировочные, конструктивные устройства, элементы озеленения,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оборудования и оформления, малые архитектурные формы,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некапитальные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нестационарные сооружения, наружная реклама и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информация, используемые как составные части благоустройства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населённых пунктов.</w:t>
      </w:r>
    </w:p>
    <w:p w:rsidR="00614FAB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QR-код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(англ. Quick Response Code - код быстрого реагирования;</w:t>
      </w:r>
      <w:r w:rsidR="008253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сокр. QR code) – товарный знак для типа матричных штрихкодов (или</w:t>
      </w:r>
      <w:r w:rsidR="008253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двумерных штрихкодов).</w:t>
      </w:r>
    </w:p>
    <w:p w:rsidR="00A579DD" w:rsidRPr="00A579DD" w:rsidRDefault="00A579DD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9DD">
        <w:rPr>
          <w:rFonts w:ascii="Times New Roman" w:hAnsi="Times New Roman" w:cs="Times New Roman"/>
          <w:b/>
          <w:sz w:val="28"/>
          <w:szCs w:val="28"/>
          <w:u w:val="single"/>
        </w:rPr>
        <w:t>Твердые коммунальные отходы</w:t>
      </w:r>
      <w:r w:rsidR="00DB3671">
        <w:rPr>
          <w:rFonts w:ascii="Times New Roman" w:hAnsi="Times New Roman" w:cs="Times New Roman"/>
          <w:b/>
          <w:sz w:val="28"/>
          <w:szCs w:val="28"/>
          <w:u w:val="single"/>
        </w:rPr>
        <w:t xml:space="preserve"> (ТКО)</w:t>
      </w:r>
      <w:r>
        <w:rPr>
          <w:rFonts w:ascii="Times New Roman" w:hAnsi="Times New Roman" w:cs="Times New Roman"/>
          <w:sz w:val="28"/>
          <w:szCs w:val="28"/>
        </w:rPr>
        <w:t xml:space="preserve"> -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</w:p>
    <w:p w:rsidR="00CF4D7A" w:rsidRPr="000005C4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40C2" w:rsidRPr="00614FAB" w:rsidRDefault="00614FAB" w:rsidP="00D940C2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D940C2"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принципы проектирования, развития городской</w:t>
      </w:r>
    </w:p>
    <w:p w:rsidR="00614FAB" w:rsidRPr="00614FAB" w:rsidRDefault="00D940C2" w:rsidP="00D940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и среды сельских населённых пунктов</w:t>
      </w:r>
    </w:p>
    <w:p w:rsidR="00614FAB" w:rsidRPr="00EB03A2" w:rsidRDefault="00614FAB" w:rsidP="00250C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2.2.1. Развитие среды 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поселка Бугры </w:t>
      </w:r>
      <w:r w:rsidR="00250CC0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среды сельских населённых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0CC0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пунктов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по тексту –</w:t>
      </w:r>
      <w:r w:rsidR="00C503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среды) осуществляется путём улучше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ния, обновления, трансформации,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лучших практик и техноло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гий, в том числе путём развития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инфраструктуры, системы управления,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технологий, коммуникаций между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жителями и сообществами.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2.2.2. Проектная документаци</w:t>
      </w:r>
      <w:r w:rsidR="002566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по благоустройству территории МО «Бугровское сельское поселение» представляет собой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пакет документации, основанной на стратегии развития </w:t>
      </w:r>
      <w:r w:rsidR="001E62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концепции благоустройства, отражающей потребности жителей и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содержащей материалы в текстовой и графической форме и определяющей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проектные решения по благоустройству территории с учётом настоящих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Правил и Правил земл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епользования и застройки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Состав проектной документации определяется в зависимости от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того к какому объекту благоустройства он относится.</w:t>
      </w:r>
      <w:r w:rsidR="001E62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2.2.3. В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предусматривается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комплексных проектов по бла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гоустройству, предусматривающих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одновременное использование разли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чных элементов благоустройства,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обеспечивающих повышение удоб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ства использования и визуальной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привлекательности благоустраиваемой территории.</w:t>
      </w:r>
    </w:p>
    <w:p w:rsidR="00614FAB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2.2.4. Определение конкретны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зон, территорий, объектов для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работ по благоустройству, о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чередность реализации проектов,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объёмы и источники финансирования ус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танавливаются в соответствующей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программе по благоустройству территории.</w:t>
      </w:r>
    </w:p>
    <w:p w:rsidR="00CF4D7A" w:rsidRPr="00EB03A2" w:rsidRDefault="00CF4D7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CE0A00" w:rsidRDefault="00614FAB" w:rsidP="00BF1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 w:rsidR="00A429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Обеспечение качества</w:t>
      </w: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C53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при реализации</w:t>
      </w:r>
    </w:p>
    <w:p w:rsidR="00614FAB" w:rsidRPr="00CE0A00" w:rsidRDefault="00614FAB" w:rsidP="00BF1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проектов благоустройства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2.3.1. Обеспечение качества </w:t>
      </w:r>
      <w:r w:rsidR="004C5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 при реализации проектов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территорий 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достигается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путём реализации следующих принципов: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принцип функциональн</w:t>
      </w:r>
      <w:r w:rsidR="002641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ого разнообразия – насыщенность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микрорайона (квартала, ж</w:t>
      </w:r>
      <w:r w:rsidR="002641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илого комплекса) разнообразными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социальными и коммерческими сервисами;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принцип комфортной организации пешеходной среды - соз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дание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поселении условий дл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приятных, безопасных, удобных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прогулок. Привлекательность пешеходных прогулок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обеспечивается путём совмещения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различных функций (транзитная,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коммуникационная, рекреационная,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потребительская) на пешеходных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маршрутах. Необходимо обеспечить дост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упность пешеходных прогулок для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категорий граждан, в том числе для маломобильных групп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граждан при различных погодных условиях;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принцип комфортной 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мобильности - наличие у жителей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сопоставимых по скорости и уровню 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комфорта возможностей доступа к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основным точкам притяжения в насел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ённых пунктах поселения и за 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пределами при помощи различных видов тр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анспорта (личный автотранспорт,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общественного транспорта, велосипед);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принцип комфортной среды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общения – гармоничное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размещение в 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территорий, которые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постоянно и без платы за посещение дост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упны для населения, в том числе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площади, улицы, пешеходн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ые зоны, скверы, парки (далее -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общественные пространства) и тер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риторий с ограниченным доступом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посторонних людей, предназнач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енных для уединенного общения и </w:t>
      </w:r>
      <w:r w:rsidR="007112F9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времени;</w:t>
      </w:r>
    </w:p>
    <w:p w:rsidR="00614FAB" w:rsidRPr="00EB03A2" w:rsidRDefault="00B56CD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д) принцип насыщенности общес</w:t>
      </w:r>
      <w:r w:rsidR="004637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твенных и приватных пространств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разнообразными элементами природной среды (зелёные насаждения, водные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объекты и др.) различной площади, плотности территориального размещения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пространственной организации в</w:t>
      </w:r>
      <w:r w:rsidR="004637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зависимости от функционального </w:t>
      </w:r>
      <w:r w:rsidR="007112F9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части территории.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2.3.2. Реализация принципов</w:t>
      </w:r>
      <w:r w:rsidR="00E71A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комфортной среды для общения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комфортной пешеходной среды на территории </w:t>
      </w:r>
      <w:r w:rsidR="00E71A9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выполняется путём создания условий для защиты общественных и</w:t>
      </w:r>
      <w:r w:rsidR="00B56C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приватных пространств от вре</w:t>
      </w:r>
      <w:r w:rsidR="00B56C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дных факторов среды (шум, пыль,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загазованность) эффективными архитектурно-планировочными приёмами.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2.3.3. Общественное пространств</w:t>
      </w:r>
      <w:r w:rsidR="00A35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обеспечивает принцип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пространственной и планировочной в</w:t>
      </w:r>
      <w:r w:rsidR="00A35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заимосвязи жилой и общественной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среды, точек притяжения людей, транспортных и градостроительных узлов.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2.3.4. Реализация компл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ексных проектов благоустройства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с привлечением собственник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земельных участков,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находящихся в непосредственной бли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зости от территории комплексных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благоустройства и иных заинтер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есованных сторон (застройщиков,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управляющих организаций, объедине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 граждан и предпринимателей,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и арендаторов комме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рческих помещений в прилегающих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зданиях), в том числе с использова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нием механизмов государственно-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частного партнерства. Применяется разработка единых или согласованных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благоустройства для с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>вязанных между собой территорий 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, рас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положенных на участках, имеющих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разных владельцев.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2.3.5. В рамках разра</w:t>
      </w:r>
      <w:r w:rsidR="006033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ботки муниципальных программ по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 проводится инвентариз</w:t>
      </w:r>
      <w:r w:rsidR="006033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ация объектов благоустройства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паспорта объектов благоустройства.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2.3.6. Паспорт объектов б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лагоустройства должен содержать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следующую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информацию: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о собственниках и границах </w:t>
      </w:r>
      <w:r w:rsidR="00BF35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участков, формирующих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территорию объекта благоустройства;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ситуационный план;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элементы благоустройства,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сведения о текущем состоянии;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сведения о планируемых </w:t>
      </w:r>
      <w:r w:rsidR="00BF35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мероприятиях по благоустройству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2.3.7. В качестве приоритетных объектов благоустройства определяются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активно посещаемые или имеющие очевидный потенциал для роста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пешеходных потоков территории </w:t>
      </w:r>
      <w:r w:rsidR="001F625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учётом объективной потребности в раз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витии общественных пространств,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экономической эффективнос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 реализации и планов развития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образования.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2.3.8. Концепция благоустройства дл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каждой территории создается с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учётом потребностей и запросов жителей и других субъ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ектов </w:t>
      </w:r>
      <w:r w:rsidR="00EB1D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 и при их непосредственном 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участии на всех этапах создания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концепции, а также с учётом ст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ратегических задач комплексного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устойчивого развития </w:t>
      </w:r>
      <w:r w:rsidR="003F22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среды, в том числе формирования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возможности для создания новых связей, общения и вз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аимодействия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граждан и сообществ, их участи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в проектировании и реализации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по развитию территории, содерж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анию объектов благоустройства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для других форм созидательного пр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оявления творческого потенциала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жителей.</w:t>
      </w:r>
      <w:r w:rsidR="003420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4D7A" w:rsidRPr="00EB03A2" w:rsidRDefault="00CF4D7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B56CDA" w:rsidRDefault="00614FAB" w:rsidP="009A0BC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6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2.4. Участники деятельности по благоустройству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2.4.1. Участниками деятельности по благоустройству выступают: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население </w:t>
      </w:r>
      <w:r w:rsidR="00DA09B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которое формирует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запрос на благоустройство и принимае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участие в оценке предлагаемых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решений. В отдельных случаях жители 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участвуют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выполнении работ. Жители могут 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быть представлены общественными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организациями и объединениями;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органы местного самоуправления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которые по запросу населения определяют концепцию развития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благоустройства, формируют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техническое задание, определяют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исполнителей и обеспечивают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финансирование в пределах своих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полномочий;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хозяйствующие субъекты,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осуществляющие деятельность на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территории 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поселение», которые могут участвовать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формировании запроса на благоустро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йство, а также в финансировании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мероприятий по благоустройству;</w:t>
      </w:r>
    </w:p>
    <w:p w:rsidR="00614FAB" w:rsidRPr="00805E1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представители профессион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ального сообщества, в том числе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ландшафтные архитекторы, специалисты п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благоустройству и озеленению,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архитекторы и дизайнеры, разраб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атывающие концепции и проекты благоустройства,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рабочую документацию;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д) исполнители работ, специалисты п</w:t>
      </w:r>
      <w:r w:rsidR="008974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благоустройству и озеленению,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возведению малых архитектурных форм;</w:t>
      </w:r>
    </w:p>
    <w:p w:rsidR="00950BA4" w:rsidRDefault="00614FAB" w:rsidP="002D4F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е) иные лица.</w:t>
      </w:r>
    </w:p>
    <w:p w:rsidR="00950BA4" w:rsidRPr="00EB03A2" w:rsidRDefault="00950BA4" w:rsidP="00805E1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5E28A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2.5. Закреплённые территории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2.5.1. Закреплённая территория включает в себя предоставленную и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прилегающую территорию, на котор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ой лица указанные в пункте 1.7.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участвуют в её благоустройстве и содер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жании в соответствии с порядком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определенным настоящими Правилами.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2.5.2. Схема границ закреплённых территорий </w:t>
      </w:r>
      <w:r w:rsidR="002B2CC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приведена </w:t>
      </w:r>
      <w:r w:rsidRPr="00A16AD3">
        <w:rPr>
          <w:rFonts w:ascii="Times New Roman" w:hAnsi="Times New Roman" w:cs="Times New Roman"/>
          <w:bCs/>
          <w:color w:val="000000"/>
          <w:sz w:val="28"/>
          <w:szCs w:val="28"/>
        </w:rPr>
        <w:t>в Приложении № 1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настоящих Правил.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2.5.3. Схема границ для одного 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объекта или для группы объектов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(например, многоквартирных до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мов, имеющих общую контейнерную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площадку и т.д.) изготавливается с учётом Схемы границ закре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плённых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территорий 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2.5.4. В случае отсутствия схем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ы, а также при изменении границ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земельного участка устанавливаются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следующие границы закреплённой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территории в населённых пунктах </w:t>
      </w:r>
      <w:r w:rsidR="005F4CF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E934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</w:t>
      </w:r>
      <w:r w:rsidR="00145840">
        <w:rPr>
          <w:rFonts w:ascii="Times New Roman" w:hAnsi="Times New Roman" w:cs="Times New Roman"/>
          <w:bCs/>
          <w:color w:val="000000"/>
          <w:sz w:val="28"/>
          <w:szCs w:val="28"/>
        </w:rPr>
        <w:t>я отдельно стоящих объектов – 10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метров по периметру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="001458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многоквартирных домов – 10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метров по периметру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 с выделением места под контейнерную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площадку;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земельного участка, примыкающего к дому в зоне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индивидуальной жилой застройки: в длину - на всю территорию застройки с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фасадной и дворовой части, в ширину – до проезжей части улиц, а в случае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отсутствия выделенной (обустроенной) проезжей части – до середины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улицы;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школ и детских садов – 2 метра по периметру предоставленной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гаражных кооперативов, автомобильных стоянок</w:t>
      </w:r>
      <w:r w:rsidR="00C473DF">
        <w:rPr>
          <w:rFonts w:ascii="Times New Roman" w:hAnsi="Times New Roman" w:cs="Times New Roman"/>
          <w:bCs/>
          <w:color w:val="000000"/>
          <w:sz w:val="28"/>
          <w:szCs w:val="28"/>
        </w:rPr>
        <w:t>, паркингов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15 метров по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периметру предоставленной 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промышленных объектов – 50 метров по периметру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территории;</w:t>
      </w:r>
    </w:p>
    <w:p w:rsidR="00614FAB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строящихся объектов – 15 метров по периметру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территории.</w:t>
      </w:r>
    </w:p>
    <w:p w:rsidR="00CF4D7A" w:rsidRPr="00EB03A2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2.6. Общие требования к содержанию территорий и объектов</w:t>
      </w: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благоустройства</w:t>
      </w: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Общими требованиями к содержанию закреплённых территорий и</w:t>
      </w:r>
      <w:r w:rsidR="005F7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объектов благоустройства </w:t>
      </w:r>
      <w:r w:rsidR="005F7083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а) ремонт и покраска газонных ограждений, заборов, малых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форм, отдельно стоящих рекламных конструкций;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содержание объектов озеленения: восстановление поврежденных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участков газонов и живой изгороди, скашивание травы, обрезка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декоративных кустов и деревьев, уборка сухостойной травы, корчевание и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удаление дикорастущего кустарника;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качественная уборка территорий, в том числе уборка и вывоз снега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льда;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организация вывоза твёрдых коммунальных отходов (ТКО), в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действующим законодательством. Размещение на полигоне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ТКО может производить лицо, имеющее соответствующую лицензию;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д) организация регулярной доставки товаров и продуктов в объекты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торговли только с подъездов, предусмотренных проектом объекта (здания,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дома) или проектом реконструкции, с обязательным обеспечением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сохранности элементов благоустройства и инженерной инфраструктуры,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 движения транспорта и пешеходов. При отсутствии проекта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осуществлять доставку в соответствии со схемой погрузочно-разгрузочных работ, утверждённой в порядке, определенном администрацией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е) содержание дорог, внутриквартальных проездов, дворов, тротуаров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площадок, а также их обязательный ремонт (кроме многоквартирных жилых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домов) на предоставленной территории;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ж) содержание, восстановление и реконструкция водоотводных канав;</w:t>
      </w:r>
    </w:p>
    <w:p w:rsidR="00614FAB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з) содержание объектов благоустройства и их отдельных элементов в</w:t>
      </w:r>
      <w:r w:rsidR="007C33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надлежащем техническом, физическом, эстетическом состоянии и в</w:t>
      </w:r>
      <w:r w:rsidR="007C33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эксплуатационными требованиями.</w:t>
      </w:r>
    </w:p>
    <w:p w:rsidR="00805E12" w:rsidRPr="00EB03A2" w:rsidRDefault="00805E12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2.6.1. выбрасывание, складирование, хранение отходов производства и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потребления, в том числе ТКО, отходов образующихся в процессе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жизнедеятельности, строительных и иных материалов, изделий и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конструкций, грунта, иного мусора, различной специальной техники,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оборудования, машин и механизмов на необорудованной для этих целей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территории, а равно вне специально отведённых мест (полигонов,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 оборудованных площадок, контейнеров, урн); либо с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нарушением норм и правил при организации и производстве земляных,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строительных, дорожно-строительных и иных видов работ;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2.6.2. размещение, хранение материалов (в том числе строительных),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сырья, продукции, товаров, тары, механизмов, оборудования вне специально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2.6.3. складирование на прилегающей территории и в палисаднике более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тридцати календарных дней оборудования, дров, строительных и иных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2.6.4. сжигание отходов производства и потребления, в том числе ТКО,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иного мусора, опавших листьев, травы, веток на территории 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В зоне индивидуальной жилой застройки допускается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сжигание опавших листьев, травы, веток при наличии специально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оборудованных мест с соблюдением правил пожарной безопасности;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2.6.5. размещение и (или) хранение любого автотранспорта и</w:t>
      </w:r>
      <w:r w:rsidR="005F6B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специальной техники вне специально отведённых мест, в том числе: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на тротуарах, пешеходных дорожках и газонах;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на тепловых камерах, люках ливневой канализации;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в местах, препятствующих проезду автомобилей, проходу пешеходов,</w:t>
      </w:r>
      <w:r w:rsidR="005F6B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уборке территории, проезду спецтранспорта и мусороуборочных машин к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подъездам, мусоросборникам и мусорным контейнерам;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в местах, затрудняющих вход и выход в подъезды жилых домов;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2.6.6. размещение и (или) хранение на гостевых стоянках легкового</w:t>
      </w:r>
      <w:r w:rsidR="00E80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автотранспорта: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легкового автотранспорта в случае, если кузов автотранспортного</w:t>
      </w:r>
      <w:r w:rsidR="00E148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средства выступает на проезжую часть внутриквартального проезда более</w:t>
      </w:r>
      <w:r w:rsidR="00E148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чем на 0,5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грузового автотранспорта и специальной техники;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пассажирского автотранспорта, вместимостью более 7 пассажирских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2.6.7. хранение на гостевых стоянках разукомплектованного, технически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неисправного автотранспорта;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2.6.8. заправка топливом, ремонт и мойка автотранспорта вне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 отведённых 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2.6.9. осуществление заезда на бордюрные камни и проезда по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тротуарам, газонам и пешеходным дорожкам;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2.6.10. производство строительных и ремонтных работ при отсутствии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устройства для мойки колес и кузовов транспортных средств при выезде с</w:t>
      </w:r>
      <w:r w:rsidR="000850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площадок, на которых проводятся строительные работы, создающие угрозу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загрязнения территории </w:t>
      </w:r>
      <w:r w:rsidR="00085058" w:rsidRPr="00085058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, либо при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отсутствии договора со специализированной организацией на выполнение</w:t>
      </w:r>
      <w:r w:rsidR="00C63B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работ по уборке загрязняемой территории;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2.6.11. содержание зданий, строений, сооружений, построек в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угрожающем для окружающих состоянии или ухудшающем внешний вид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населённого пункта (обгоревших, сгоревших, сгнивших и т.д.);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2.6.12. повреждение или уничтожение зелёных насаждений, цветников,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клумб и травяного покрова газонов;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2.6.13. осуществление самовольной посадки и вырубки деревьев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(настоящий подпункт не распространяется на участки индивидуальной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и садоводческие участки);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2.6.14. нанесение надписей и других изображений, размещение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 на фасадах, памятниках, памятных досках, произведениях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монументально-декоративного искусства, малых архитектурных формах,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информационных знаках, знаках транспортных и инженерных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коммуникаций, ограждениях, заборах, деревьях, а также нанесение ущерба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элементам благоустройства любым способом и использование элементов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не по назначению, влекущему угрозу их повреждения;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2.6.15. нанесение на покрытия дорог (улично-дорожной сети),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тротуаров, пешеходных зон, велосипедных и пешеходных дорожек надписей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изображений, за исключением случаев нанесения в рамках исполнения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государственного или муниципального контракта;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2.6.16. установка на улицах выносных конструкций типа штендер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(стритлайн);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2.6.17. сплошная окраска и покрытие поверхности остекления витрин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пленками;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2.6.18. содержание, эксплуатация объектов наружной рекламы, вывесок,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табличек: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без паспорта вывески, без разрешения на установку рекламной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с несоответствием внешнего вида, текста, типа учрежденческой доски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вывески, информационной либо рекламной конструкции паспорту вывески,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информационной либо рекламной конструкции соответственно или эскиз-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макету учрежденческой доски (отсутствие целостности конструкции,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покрашенного каркаса, наличие следов загрязнений, коррозии, ржавчины,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отслоения краски, порывов полотен);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в состоянии, угрожающем безопасности граждан;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2.6.19. отправление естественных надобностей вне специально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 (общественных туалетов, биотуалетов);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2.6.20. установка на улицах выносных объявлений на штендерах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(стритлайнах);</w:t>
      </w:r>
    </w:p>
    <w:p w:rsidR="00614FAB" w:rsidRPr="00EB03A2" w:rsidRDefault="003D309F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2.6.21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размещение выносного уличного торгового холодильного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оборудования;</w:t>
      </w:r>
    </w:p>
    <w:p w:rsidR="00D277EF" w:rsidRPr="00E95B03" w:rsidRDefault="003D309F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2.6.22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размещение малоформатной информации, информации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рекламного характера на ограждениях любого типа.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B33A2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ФОРМЫ И МЕХАНИЗМЫ ОБЩЕСТВЕННОГО УЧАСТИЯ В</w:t>
      </w:r>
      <w:r w:rsidR="00B33A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ПРИНЯТИИ РЕШЕНИЙ И РЕАЛИЗАЦИИ ПРОЕКТОВ</w:t>
      </w:r>
    </w:p>
    <w:p w:rsidR="00614FAB" w:rsidRDefault="00614FAB" w:rsidP="00B3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КОМПЛЕКСНОГО БЛАГОУСТРОЙСТВА И РАЗВИТИЯ </w:t>
      </w:r>
      <w:r w:rsidR="00423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</w:t>
      </w:r>
    </w:p>
    <w:p w:rsidR="00CF4D7A" w:rsidRPr="00614FAB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B33A2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Формы общественного участия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3.1.1. Для осуществления участия граждан и иных заинтересованных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лиц в процессе принятия решений и реализации проектов комплексного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территории 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используются следующие формы: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а) совместное определение целей и задач по развитию территории,</w:t>
      </w:r>
      <w:r w:rsidR="00963A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инвентаризация проблем и потенциалов среды;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определение основных видов активностей, функциональных зон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общественных пространств, которые представляют часть территории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поселения, для которых определены границы 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преимущественный вид деятельности (функция). Возможно определение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нескольких преимущественных видов деятельности для одной и той же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функциональной зоны (многофункциональные зоны);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в) обсуждение и выбор типа оборудования, некапитальных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объектов, малых архитектурных форм, включая определение их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назначения, соответствующих габаритов, стилевого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решения, материалов;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г) консультации в выборе типов покрытий, с учётом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зонирования территории;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консультации по предполагаемым типам озеленения;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консультации по предполагаемым типам освещения и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осветительного оборудования;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участие в разработке проекта, обсуждение решений с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архитекторами, ландшафтными архитекторами, проектировщиками и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другими профильными специалистами;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одобрение проектных решений участниками процесса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проектирования и будущими пользователями, включая местных жителей,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соседних территорий и других заинтересованных лиц;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и) осуществление общественного контроля над процессом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реализации проекта (включая как возможность для контроля со стороны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любых заинтересованных сторон, так и формирование рабочей группы,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совета проекта, либо наблюдательного совета проекта);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к) осуществление общественного контроля над процессом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эксплуатации территории (включая как возможность для контроля со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стороны любых заинтересованных сторон, муниципальных центров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контроля, так и формирование рабочей группы,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совета проекта, либо наблюдательного совета проекта для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регулярной оценки эксплуатации территории).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3.1.2. Реализация проектов сопровождается информированием</w:t>
      </w:r>
      <w:r w:rsidR="0087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общественности о планирующихся изменениях и возможности участия в</w:t>
      </w:r>
      <w:r w:rsidR="0087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этом процессе.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3.1.3. Информирование осуществляется путём: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задействования официального сайта 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сбора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информации, обеспечения «онлайн» участия и регулярного информирования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 ходе проекта с публикацией фото, видео и текстовых отчетов по итогам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общественных обсуждений;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работы с местными средствами массовой информации,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охватывающими широкий круг людей разных возрастных групп и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потенциальные аудитории проекта;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в) вывешивания афиш и объявлений на информационных досках в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подъездах жилых домов, расположенных в непосредственной близости к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проектируемому объекту (дворовой территории, общественной территории),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 также на специальных стендах на самом объекте; в наиболее посещаемых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местах (общественные и торгово-развлекательные центры, знаковые места и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площадки), в холлах значимых и социальных инфраструктурных объектов,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расположенных по соседству с проектируемой' территорией или на ней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(поликлиники, дома культуры, библиотеки, спортивные центры), на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площадке проведения общественных обсуждений (в зоне входной группы, на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специальных информационных стендах);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г) информирования местных жителей через школы и детские сады, в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том числе школьные проекты: организация конкурса рисунков, сборы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пожеланий, сочинений, макетов, проектов, распространение анкет и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приглашения для родителей учащихся;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индивидуальных приглашений участников встречи лично, по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электронной почте или по телефону;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установки интерактивных стендов с устройствами для заполнения и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сбора небольших анкет, установка стендов с генпланом территории для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картирования и сбора пожеланий в центрах общественной жизни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местах пребывания большого количества людей;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использования социальных сетей и интернет-ресурсов для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 донесения информации до различных общественных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объединений и профессиональных сообществ;</w:t>
      </w:r>
    </w:p>
    <w:p w:rsidR="00614FAB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установки специальных информационных временных стендов в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местах с большой проходимостью, на территории самого объекта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проектирования (дворовой территории, общественной территории). Стенды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могут работать как для сбора анкет, информации и обратной связи, так и в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качестве площадок для обнародования всех этапов процесса проектирования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отчетов по итогам проведения общественных обсуждений.</w:t>
      </w:r>
    </w:p>
    <w:p w:rsidR="00CF4D7A" w:rsidRPr="00CF4D7A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0B7FE6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Механизмы общественного участия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3.2.1. Обсуждение проектов проводится в интерактивном формате с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использованием широкого набора инструментов для вовлечения и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 общественного участия, включая способы, предусмотренные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законом от 21 июля 2014 г. № 212-ФЗ "Об основах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контроля в Российской Федерации".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3.2.2. По итогам общественных обсуждений или публичных слушаний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формируется отчет, а также видеозапись самого мероприятия, выкладывается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 публичный доступ, как на информационных ресурсах проекта, так и на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официальном сайте администрации.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3.2.3. Общественный контроль в области благоустройства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любыми заинтересованными физическими и юридическими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лицами, в том числе с использованием технических средств для фото-, видео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фиксации, а также интерактивных порталов в сети Интернет. Информация о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выявленных и зафиксированных в рамках общественного контроля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нарушениях в области благоустройства направляется для принятия мер в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уполномоченный орган администрации и (или) на интерактивный портал в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сети Интернет.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3.2.4. Общественный контроль в области благоустройства территории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с учётом положений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законов и иных нормативных правовых актов об обеспечении открытости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 и общественном контроле в области благоустройства,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жилищных и коммунальных услуг.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3.3. Участие лиц, осуществляющих предпринимательскую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в реализации комплексных проектов по благоустройству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созданию комфортной среды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3.3.1. Участие лиц, осуществляющих предпринимательскую</w:t>
      </w:r>
      <w:r w:rsidR="002808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в реализации комплексных проектов благоустройства</w:t>
      </w:r>
      <w:r w:rsidR="002808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заключаться: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а) в создании и предоставлении разного рода услуг и сервисов для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посетителей общественных пространств;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в приведении в соответствие с требованиями проектных решений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фасадов, принадлежащих или арендуемых объектов, в том числе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размещенных на них вывесок;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в) в строительстве, реконструкции, реставрации объектов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недвижимости;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г) в производстве или размещении элементов благоустройства;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в комплексном благоустройстве отдельных территорий,</w:t>
      </w:r>
      <w:r w:rsidR="005547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прилегающих к территориям, благоустраиваемым за счёт средств</w:t>
      </w:r>
      <w:r w:rsidR="005547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в организации мероприятий обеспечивающих приток посетителей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на создаваемые общественные пространства;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в организации уборки благоустроенных территорий,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предоставлении средств для подготовки проектов или проведения творческих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конкурсов на разработку архитектурных концепций общественных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в иных формах.</w:t>
      </w:r>
    </w:p>
    <w:p w:rsidR="00D277EF" w:rsidRPr="00D47C27" w:rsidRDefault="00614FAB" w:rsidP="00D47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3.3.2. В реализации комплексных проектов благоустройства могут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принимать участие лица, осуществляющих предпринимательскую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 в различных сферах, в том числе в сфере строительства,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услуг общественного питания, оказания туристических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услуг, оказания услуг в сфере образования и культуры и др.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D47C27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БЛАГОУСТРОЙСТВО ОТДЕЛЬНЫХ ОБЪЕКТОВ И</w:t>
      </w:r>
    </w:p>
    <w:p w:rsidR="00614FAB" w:rsidRDefault="00614FAB" w:rsidP="00D47C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ЭЛЕМЕНТОВ</w:t>
      </w:r>
    </w:p>
    <w:p w:rsidR="00415871" w:rsidRPr="00614FAB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EB33C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4.1. Требования к проектам благоустройства</w:t>
      </w:r>
    </w:p>
    <w:p w:rsidR="00614FAB" w:rsidRPr="00415871" w:rsidRDefault="00614FAB" w:rsidP="00DD3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Благоустройство территорий осуществляется в соответствии с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проектами благоустройства, разрабатываемыми в составе документации по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планировке территорий микрорайонов, кварталов, улиц, площадей, а также в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составе проектной документации для объектов капитального строительства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(реконструкции) и строительства (размещения) временных построек. Проект</w:t>
      </w:r>
    </w:p>
    <w:p w:rsidR="00614FAB" w:rsidRDefault="00614FAB" w:rsidP="00DD3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предоставленной территории разрабатывается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пользователем (собственником) земельного участка и подлежит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согласованию с администрацией.</w:t>
      </w:r>
    </w:p>
    <w:p w:rsidR="00415871" w:rsidRPr="00415871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66E6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4.2. Схемы комплексного благоустройства территории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4.2.1. Для территорий сложившейся застройки разрабатываются схемы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комплексного благоустройства территории, на основе которых выполняются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проекты благоустройства конкретных участков, отдельных видов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(озеленение, освещение и т.д.) и установки малых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форм и других элементов благоустройства.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4.2.2. Состав проектной документации включает в себя: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схему современного состояния благоустройства территории;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комплексную схему планируемого благоустройства территории;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схему пешеходного и велосипедного движения;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схему развития общественных пространств (включая</w:t>
      </w:r>
      <w:r w:rsidR="00E96D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рекреационные зоны);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другие необходимые графические материалы;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ведомости объёмов планируемых работ по благоустройству;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визуализационные материалы;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сметную стоимость работ;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дендроплан;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пояснительную записку, включая основные технико-экономические показатели.</w:t>
      </w:r>
    </w:p>
    <w:p w:rsidR="00614FAB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4.2.3. Согласование проектной документации осуществляется в</w:t>
      </w:r>
      <w:r w:rsidR="00A612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администрации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26B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A26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15871" w:rsidRPr="00415871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A9469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4.3. Элементы озеленения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4.3.1. Озеленение - составная и необходимая часть благоустройства и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ландшафтной организации территории 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обеспечивающая формирование устойчивой и комфортной </w:t>
      </w:r>
      <w:r w:rsidR="004947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среды.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4.3.2. При создании элементов озеленения территории </w:t>
      </w:r>
      <w:r w:rsidR="0087402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применяются принципы организации комфортной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пешеходной среды, комфортной среды для общения, насыщения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востребованных жителями общественных пространств элементами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озеленения, а также создания на территории зелёных насаждений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благоустроенной сети пешеходных и велосипедных дорожек, центров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притяжения людей.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4.3.3. Работы по озеленению планируются в комплексе формирования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общего зелёного фонда 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F844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 учётом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существующей градостроительной документации (Правила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землепользования и застройки 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, проектов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планировки территории и др.).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4.3.4. Создание новых объектов озеленения, подсадка деревьев и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кустарников, реконструкция существующих зелёных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насаждений, работы по трансформации сохраняемых лесных участков в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парки, скверы, бульвары, озеленение территорий промышленных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площадок и их санитарно-защитных зон осуществляется на основе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проектов, согласованных с администрацией (кроме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земельных участков индивидуальной жилой застройки).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4.3.5. При разработке проектной документации на объекты озеленения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составляются дендропланы.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4.3.6. Разработка проектной документации на строительство,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капитальный ремонт и реконструкцию объектов озеленения производится на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основании геоподосновы с инвентаризационным планом зелёных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 на весь участок благоустройства (подеревная съёмка).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4.3.7. На основании геоподосновы проектная организация разрабатывает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 благоустройства территории, где определяются основные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планировочные решения и объёмы капиталовложений, в т.ч. на</w:t>
      </w:r>
      <w:r w:rsidR="005555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компенсационное озеленение. Определяются объёмы вырубок и пересадок в</w:t>
      </w:r>
      <w:r w:rsidR="00325F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целом по участку благоустройства, производится расчёт компенсационной</w:t>
      </w:r>
      <w:r w:rsidR="00325F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стоимости.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4.3.8. После утверждения проектно-сметной документации на застройку,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капитальный ремонт и реконструкцию объектов озеленения разрабатывается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рабочий проект с уточнением планировочных решений, инженерных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и организации строительства. На этой стадии разрабатывается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дендроплан, на котором выделяются зоны работ, наносятся условными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обозначениями все древесные и кустарниковые растения, подлежащие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сохранению, вырубке и пересадке.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4.3.9. Производство работ по сносу или переносу зелёных насаждений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по согласованию с администрацией, после рассмотрения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вопроса на комиссии по озеленению администрации при предоставлении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перечисленных документов в следующих случаях: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а) при капитальном строительстве (реконструкции) зданий, сооружений,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дорог, коммуникаций и других объектов капитального строительства,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предусмотренных утверждённой и согласованной в установленном порядке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градостроительной документацией: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копия схемы планировочной организации земельного участка с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отображением решений из проектной документации по планировке и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 территории;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 в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том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числе зелёных насаждений, подле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>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б) при производстве земляных работ при ликвидации аварий на</w:t>
      </w:r>
      <w:r w:rsidR="008F6A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инженерных сетях или связанных с проведением инженерных изысканий для</w:t>
      </w:r>
      <w:r w:rsidR="008F6A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подготовки проектной документации, размещением временных сооружений:</w:t>
      </w:r>
    </w:p>
    <w:p w:rsidR="00614FAB" w:rsidRPr="00112985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копия документа, подтверждающего производство земляных работ,</w:t>
      </w:r>
      <w:r w:rsidR="003F44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инженерных изысканий;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 в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E24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том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числе зелёных насаждений, подлежащих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в) в случае если зеленое насаждение является больным, сухостойным,</w:t>
      </w:r>
      <w:r w:rsidR="007B6D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"карантинным" либо в случае произрастания зелёного насаждения с</w:t>
      </w:r>
      <w:r w:rsidR="007B6D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нарушением установленных строительных и санитарных норм и правил: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заключение уполномоченных органов, подтверждающее основание</w:t>
      </w:r>
      <w:r w:rsidR="005C39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сноса или пересадки зелёных насаждений.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</w:t>
      </w:r>
      <w:r w:rsidR="005C39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зелёных насаждений, подлежащих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г) при затемнении от деревьев жилых помещений: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предписание органов государственного санитарно-эпидемиологического надзора об устранении нарушений требований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санитарных правил или экспертное заключение о несоответствии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естественной освещённости в жилых помещениях требованиям санитарных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правил, выданное уполномоченным органом.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д) при проведении реконструкции неорганизованных посадок или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посадок, выполненных с нарушением действующих технических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регламентов (если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расстояние между деревьями и от фундаментов зданий 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менее 5 м, расстояние до мачты, опоры осветительной сети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менее 4 м, до подземных сетей и коммуникаций менее 2 м);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е) при невозможности обеспечения нормальной видимости технических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средств регулирования дорожного движения, безопасности движения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транспорта и пешеходов выполняется организацией, осуществляющей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обслуживание придорожной полосы в соответствии с техническим заданием.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4.3.10. При производстве вышеперечисленных работ быстрорастущие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зелёные насаждения в возрасте до восьми лет, а медленно растущие в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возрасте до пятнадцати лет подлежат обязательной пересадке в другое место,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согласованное с администрацией.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4.3.11. Выдача разрешений на снос или перенос зелёных насаждений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 административным регламентом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CB194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предоставлению муниципальной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услуги «Выдача разрешений на снос или пересадку зелёных насаждений».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4.3.12. Вывоз спиленных деревьев, обрезанных ветвей осуществляется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специализированными организациями в течение трёх дней.</w:t>
      </w:r>
    </w:p>
    <w:p w:rsidR="00614FAB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 13. Упавшие деревья должны быть немедленно удалены с проезжей</w:t>
      </w:r>
      <w:r w:rsidR="00E95E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части дорог, тротуаров, фасадов жилых и производственных зданий, а с</w:t>
      </w:r>
      <w:r w:rsidR="00E95E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других территорий - в течение 1 суток с момента обнаружения.</w:t>
      </w:r>
    </w:p>
    <w:p w:rsidR="00112985" w:rsidRPr="00415871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5E573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4.4. Виды покрытий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4.4.1. При создании и благоустройстве покрытий применяется принцип</w:t>
      </w:r>
      <w:r w:rsidR="00566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комфортной пешеходной среды в части поддержания и развития</w:t>
      </w:r>
      <w:r w:rsidR="00566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удобных и безопасных пешеходных коммуникаций.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4.4.2. Покрытия поверхности территории обеспечивают условия</w:t>
      </w:r>
      <w:r w:rsidR="008F17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безопасного и комфортного передвижения, а также формируют</w:t>
      </w:r>
      <w:r w:rsidR="008F17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архитектурно-художественный облик среды.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4.4.3. Вид покрытия должен быть прочным, ремонтопригодным,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экологичным, не допускающим скольжения.</w:t>
      </w:r>
    </w:p>
    <w:p w:rsidR="00614FAB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4.4.4. Для деревьев, расположенных в мощении, применяются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защиты (приствольные решётки, бордюры, периметральные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скамейки и пр.).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544C6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4.5. Ограждения, включая заборы, декоративные и временные</w:t>
      </w:r>
    </w:p>
    <w:p w:rsidR="00614FAB" w:rsidRPr="00614FAB" w:rsidRDefault="00614FAB" w:rsidP="00544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ограждения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4.5.1. В целях благоустройства на территории </w:t>
      </w:r>
      <w:r w:rsidR="00C421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следует предусматривать применение различных видов</w:t>
      </w:r>
      <w:r w:rsidR="00C421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ограждений: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1) газонные ограждения (высота 0,3÷0,5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2) декоративные и защитные ограждения: низкие (высота 0,5÷1,0 м),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средние (высота 1,1÷1,6 м), высокие (высота 1,7÷2,0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3) ограждения спортивных площадок (высота 2,0÷3,0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4) живая изгородь - изгородь, представляющая собой рядовую посадку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(1‒3 ряда) кустарников и деревьев специальных пород, хорошо поддающихся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формовке (стрижке). Выбор пород кустарников и деревьев для живых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изгородей следует производить с учётом местных почвенно-климатических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условий.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5) строительные ограждения (высота в соответствии с действующими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нормами).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6) ограждения площадок для сбора твёрдых коммунальных отходов,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препятствующие загрязнению прилегающей территории мусором под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воздействием ветра (1,5÷2, 0 м).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 степени прозрачности ограждения различаются: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1) ограждение с просветом - ограда с применением декоративной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решётки, художественного литья из высокопрочного чугуна, элементов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ажурных оград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из железобетонных конструкций, стальной сетки,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штакетника;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2) глухое ограждение - железобетонные панели с гладкой плоскостью</w:t>
      </w:r>
      <w:r w:rsidR="004E4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или с рельефом, каменное, металлический лист или профиль, деревянная</w:t>
      </w:r>
      <w:r w:rsidR="004E4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033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доска и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другие экологически чистые непрозрачные строительные материалы;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3) комбинированное ограждение - комбинация из глухих элементов и</w:t>
      </w:r>
      <w:r w:rsidR="005E01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плоскостей с просветами с применением отдельных декоративных элементов.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4.5.2. По степени стационарности ограждения могут быть постоянные,</w:t>
      </w:r>
      <w:r w:rsidR="005E01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временные, передвижные.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4.5.3. Подземные части ограждений следует изолировать от воздействия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влаги. Сетка, проволока, металлические элементы, применяемые для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ограждений, должны иметь антикоррозийное покрытие.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4.5.4. Ограждения должны выполняться из высококачественных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материалов, иметь единый характер в границах объекта благоустройства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территории. Архитектурно - художественное решение ограждений должно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характеру архитектурного окружения.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4.5.5. При проектировании средних и высоких видов ограждений в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местах пересечения с подземными сооружениями рекомендуется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предусматривать конструкции ограждений, позволяющие производить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ремонтные или строительные работы.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4.5.6. Ограждения всех типов (исключая живые изгороди) подлежат</w:t>
      </w:r>
      <w:r w:rsidR="001F22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окраске. Глухие ограждения окрашиваются, как правило, в светлые тона.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4.5.7. Конструкции ограждений должны содержаться в прочном,</w:t>
      </w:r>
      <w:r w:rsidR="00305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устойчивом состоянии, не допускается нарушения целостности ограждения,</w:t>
      </w:r>
      <w:r w:rsidR="00305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наличия с лицевой стороны надписей, рисунков и объявлений.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4.5.8. Установка ограждения и изменение цветового решения возможно</w:t>
      </w:r>
      <w:r w:rsidR="00E779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при согласовании с администрацией, а для объектов культурного наследия –</w:t>
      </w:r>
      <w:r w:rsidR="00E779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с департаментом.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4.5.9. При создании и благоустройстве ограждений рекомендуется</w:t>
      </w:r>
      <w:r w:rsidR="006A42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учитывать необходимость, в том числе: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а) разграничения зелёной зоны (газоны, клумбы, парки) с</w:t>
      </w:r>
      <w:r w:rsidR="006A42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маршрутами пешеходов и транспорта;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б) проектирования дорожек и тротуаров с учётом потоков людей и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маршрутов;</w:t>
      </w:r>
    </w:p>
    <w:p w:rsidR="00463117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в) разграничения зелёных зон и транзитных путей с помощью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применения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приёмов разноуровневой высоты или создания зелёных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кустовых ограждений.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6C588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4.6. Водные устройства</w:t>
      </w:r>
    </w:p>
    <w:p w:rsidR="00614FAB" w:rsidRPr="00112985" w:rsidRDefault="00614FAB" w:rsidP="00C8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4.6.1. К водным устройствам относятся фонтаны, питьевые фонтанчики,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бюветы, родники, декоративные водоёмы и прочие. Водные устройства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выполняют декоративно-эстетическую и природоохранную функции,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улучшают микроклимат, воздушную и акустическую среду.</w:t>
      </w:r>
    </w:p>
    <w:p w:rsidR="00614FAB" w:rsidRDefault="00614FAB" w:rsidP="00C8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4.6.2. Питьевые фонтанчики могут быть как типовыми, так и</w:t>
      </w:r>
      <w:r w:rsidR="006C2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выполненными по специально разработанному проекту.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026E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4.7. Уличное коммунально-бытовое оборудование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4.7.1</w:t>
      </w:r>
      <w:r w:rsidR="00937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создании и благоустройстве коммунально-бытового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применяется принцип обеспечения безопасного удаления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отходов без нарушения визуальной среды территории, с исключением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негативного воздействия на окружающую среду и здоровье людей.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4.7.2. Улично-коммунальное оборудование включает в себя: различные</w:t>
      </w:r>
      <w:r w:rsidR="00EC34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виды мусоросборников - контейнеров и урн.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4.7.3. Количество и объём контейнеров определяется в соответствии с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 законодательства об отходах производства и потребления.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4.7.4. На земельных участках многоэтажной жилой застройки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мест и оборудования, предназначенного для накопления твёрдых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коммунальных отходов в соответствии с установленными требованиями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должны обеспечивать собственники многоквартирных домов путём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с управляющей организацией.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4.7.5. Перед центральными входами объектов торговли и оказания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услуг, образования, административных зданий и учреждений, а также перед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подъездами многоквартирных домов должны устанавливаться урны для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сбора отходов: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а) на площадях, улицах, стадионах, вокзалах, рынках, остановочных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пунктах, в скверах, парках и других местах массового посещения населением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урны устанавливаются в соответствии с действующими санитарными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нормами и правилами;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б) установка урн осуществляется с учётом обеспечения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беспреп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ятственного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передвижения пешеходов, проезда инвалидных и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детских колясок;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в) урны должны быть исправны и окрашены. Не допускается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переполнение урн;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г) очистка урн производится собственниками или лицами,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осуществляющими по договору содержание территорий.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4.7.6. В дни проведения культурных, публичных, массовых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мероприятий организаторы должны обеспечить установку временных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контейнеров (мусоросборников) для сбора отходов.</w:t>
      </w:r>
    </w:p>
    <w:p w:rsidR="00F362EE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4.7.7. Администрация 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участием организаций,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заинтересованных в благоустройстве населённых пунктов вправе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содействовать в создании и благоустройстве коммунально-бытового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в соответствии с муниципальными программами.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362E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4.8. Уличное техническое оборудование</w:t>
      </w:r>
    </w:p>
    <w:p w:rsidR="00614FAB" w:rsidRPr="00112985" w:rsidRDefault="00614FAB" w:rsidP="003B75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4.8.1. К уличному техническому оборудованию относятся: укрытия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таксофонов, банкоматы, интерактивные информационные терминалы,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почтовые ящики, вендинговые автоматы, элементы инженерного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(подъёмные площадки для инвалидных колясок, смотровые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люки, решётки дождеприёмных колодцев, вентиляционные шахты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подземных коммуникаций, шкафы телефонной связи и т.п.</w:t>
      </w:r>
    </w:p>
    <w:p w:rsidR="00614FAB" w:rsidRDefault="00614FAB" w:rsidP="003B75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4.8.2. При установке таксофонов на территориях общественного,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жилого, рекреационного назначения предусматривается их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электроосвещение. Оформление элементов инженерного оборудования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без нарушения уровня благоустройства среды, не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ухудшая условия передвижения. Крышки люков смотровых колодцев,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расположенные на территории пешеходных коммуникаций (в т.ч. уличных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переходов), размещаются на одном уровне с покрытием прилегающей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поверхности.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D438E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4.9. Игровое и спортивное оборудование</w:t>
      </w:r>
    </w:p>
    <w:p w:rsidR="00614FAB" w:rsidRPr="00502948" w:rsidRDefault="00614FAB" w:rsidP="00DA7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Спортивное оборудование, предназначенное для всех возрастных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населения, размещается на спортивных, физкультурных площадках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либо на специально оборудованных пешеходных коммуникациях (тропы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здоровья) в составе рекреационных зон.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Pr="00614FAB" w:rsidRDefault="00614FAB" w:rsidP="000D228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4.10. Освещение и осветительное оборудование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4.10.1. При проектировании осветительных трёх основных групп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(функционального освещения, архитектурного освещения, световой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информации) должно обеспечиваться: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экономичность и энергоэффективность применяемых установок,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рациональное распределение и использование электроэнергии;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эстетика элементов осветительных установок, их дизайн,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качество материалов и изделий с учётом восприятия в дневное и ночное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время;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удобство обслуживания и управления при разных режимах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работы установок.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4.10.2. Функциональное освещение (далее - ФО) осуществляется</w:t>
      </w:r>
      <w:r w:rsidR="00F331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стационарными установками освещения дорожных покрытий и пространств в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транспортных и пешеходных зонах: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в транспортных и пешеходных зонах применяются, как правило,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наиболее традиционные виды светильников на опорах (венчающие,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консольные),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подвесах или фасадах (бра, плафоны);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высокомачтовые установки используются для освещения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площадей, транспортных развязок и магистралей, открытых паркингов;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в парапетных установках светильники встраиваются линией или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пунктиром в парапет, ограждающий проезжую часть путепроводов, мостов,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эстакад, пандусов, развязок, а также тротуары и площадки;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газонные светильники должны обеспечивать освещение газонов,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цветников, пешеходных дорожек и площадок, общественных пространств и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объектов рекреации;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д) светильники, встроенные в ступени, подпорные стенки,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ограждения, цоколи зданий и сооружений, малые архитектурные формы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(далее - 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МАФ),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рекомендуется использовать для освещения пешеходных зон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общественного назначения.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4.10.3. Архитектурное освещение (далее - АО) применяется для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формирования художественно выразительной визуальной среды в вечернее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время, выявления из темноты и образной интерпретации памятников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архитектуры, истории и культуры, инженерного и монументального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искусства, МАФ, доминантных и достопримечательных объектов,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ландшафтных композиций, создания световых ансамблей.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4.10.4. Световая информация. Световая информация (далее - СИ), в том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числе световая реклама предназначена для ориентации пешеходов и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водителей автотранспорта в пространстве, в том числе для решения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светокомпозиционных задач с учётом гармоничности светового ансамбля, не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противоречащего действующим правилам дорожного движения.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4.10.5. Администрация организует выполнение мероприятий по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обустройству и содержанию уличного освещения: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проезжей части улиц в границах жилого сектора населённых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пунктов;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дорожек аллей, парков, скверов, бульваров;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детских и спортивных площадок;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дорожных знаков и указателей местонахождения гидрантов,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пожарных водоёмов, наименования улиц; при этом допускается не освещать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дорожные знаки и указатели, изготовленные с использованием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светоотражающих материалов.</w:t>
      </w:r>
    </w:p>
    <w:p w:rsidR="00614FAB" w:rsidRPr="00502948" w:rsidRDefault="00614FAB" w:rsidP="006901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4.10.6. Лица, указанные в пункте 1.7. обязаны обустраивать и содержать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 исправном состоянии установленные или приобретенные установленными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элементы наружного освещения на предоставленных территориях, включая: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парковки, автостоянки, тротуары, тротуары - проезды, подъездные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пути и пешеходные дорожки, центральные входы, входы в подъезды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 и арки домов, контейнерные площадки для сбора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твёрдых бытовых отходов;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детские и спортивные площадки;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рекламные щиты, вывески, информационные указатели, номерные</w:t>
      </w:r>
      <w:r w:rsidR="00A822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знаки зданий (допускается их изготовление с использованием</w:t>
      </w:r>
      <w:r w:rsidR="00A822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светоотражающих материалов без дополнительного освещения);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витрины, фасады зданий и наружную часть сплошного ограждения</w:t>
      </w:r>
      <w:r w:rsidR="00FD3C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производственных и строительных объектов в случае, если данные объекты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находятся на расстоянии менее 500 метров от жилых домов.</w:t>
      </w:r>
    </w:p>
    <w:p w:rsidR="00CA0E33" w:rsidRDefault="00614FAB" w:rsidP="00746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4.10.7. Обустройство вновь вводимых элементов наружного освещения 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праздничной иллюминации согласовывается с администрацией и</w:t>
      </w:r>
      <w:r w:rsidR="00FD3C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инспекцией по безопасности дорожного движения.</w:t>
      </w:r>
    </w:p>
    <w:p w:rsidR="00CA0E33" w:rsidRPr="00502948" w:rsidRDefault="00CA0E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1E793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4.11. Малые архитектурные формы (МАФ),</w:t>
      </w:r>
      <w:r w:rsidR="00DC43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мебель </w:t>
      </w:r>
      <w:r w:rsidR="001E7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образования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1E7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ним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4.11.1. Малые архитектурные формы (МАФ) - это стационарные и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мобильные устройства и конструкции, имеющие различное функциональное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назначение и обеспечивающие необходимый эстетический уровень, в том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числе: беседки, теневые навесы (перголы), цветочницы, скамьи, урны,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плескательные и декоративные бассейны, фонтаны, отдельно размещенные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элементы детских игровых и спортивных площадок, ограды, садовые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 и др.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4.11.2. Территории жилой застройки, общественные зоны, скверы,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улицы, бульвары, парки, площадки для отдыха оборудуются малыми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архитектурными формами согласно проектам благоустройства территорий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или схемам, согласованным с администрацией. В случае несоответствия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малых архитектурных форм проектам, схемам, требованиям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безопасности, владельцы малых архитектурных форм обязаны их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демонтировать за свой счёт.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4.11.3. При проектировании, выборе МАФ должны учитываться: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соответствие материалов и конструкции МАФ климату и назначению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МАФ;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антивандальную защищенность - от разрушения, оклейки, нанесения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надписей и изображений;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возможность ремонта или замены деталей МАФ;</w:t>
      </w:r>
    </w:p>
    <w:p w:rsidR="00A204A0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защита от образования наледи и снежных заносов, обеспечение стока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воды;</w:t>
      </w:r>
    </w:p>
    <w:p w:rsidR="00614FAB" w:rsidRPr="00502948" w:rsidRDefault="00614FAB" w:rsidP="004B4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удобство обслуживания, а также механизированной и ручной очистки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рядом с МАФ и под конструкцией;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е) эргономичность конструкций (высоту и наклон спинки, высоту урн и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прочее);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ж) расцветка, не диссонирующая с окружением;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з) безопасность для потенциальных пользователей;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и) стилистическое сочетание с другими МАФ и окружающей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архитектурой;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к) соответствие характеристикам зоны расположения: утилитарный,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минималистический дизайн для тротуаров дорог, более сложный, с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элементами декора - для рекреационных зон и дворов.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4.11.4. Общие требования к установке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расположение, не создающее препятствий для пешеходов;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компактная установка на минимальной площади в местах большого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скопления людей;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устойчивость конструкции;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надежная фиксация или обеспечение возможности перемещения в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зависимости от условий расположения;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наличие в каждой конкретной функциональной зоне МАФ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типов для такой зоны.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4.11.5. На тротуарах автомобильных дорог используются следующие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 без спинки с местом для сумок;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опоры у скамеек для людей с ограниченными возможностями;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заграждения, обеспечивающие защиту пешеходов от наезда</w:t>
      </w:r>
      <w:r w:rsidR="00294E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автомобилей;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навесные кашпо, навесные цветочницы и вазоны;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высокие цветочницы (вазоны) и урны.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4.11.6. Для пешеходных зон используются следующие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уличные фонари, высота которых соотносима с ростом человека;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скамейки, предполагающие длительное сидение;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цветочницы и кашпо (вазоны);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информационные стенды;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защитные ограждения;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столы для игр.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4.11.7. Основные требования к уличной мебели, в том числе к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различным видам скамей отдыха, размещаемых на территории общественных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пространств, рекреаций и дворов; скамей и столов - на площадках для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настольных игр, летних кафе и др.: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установку скамей осуществляется на твёрдые виды покрытия или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фундамент. В зонах отдыха, лесопарках, на детских площадках может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допускаться установка скамей на мягкие виды покрытия.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наличие спинок для скамеек рекреационных зон, наличие спинок и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поручней для скамеек дворовых зон, отсутствие спинок и поручней для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скамеек транзитных зон.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4.11.8. Требования к содержанию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плановый ремонт и покраску осуществлять до 01 мая текущего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года. Устранение нарушения целостности элементов конструкций, удаление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рисунков, надписей, наклейки объявлений производится незамедлительно;</w:t>
      </w:r>
    </w:p>
    <w:p w:rsidR="00614FAB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конструктивные решения малых архитектурных форм должны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обеспечивать их устойчивость, безопасность при эксплуатации.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7C22C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4.12. Памятники, памятные доски, произведения монументально-</w:t>
      </w:r>
    </w:p>
    <w:p w:rsidR="00614FAB" w:rsidRPr="00614FAB" w:rsidRDefault="00614FAB" w:rsidP="007C2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декоративного искусства</w:t>
      </w:r>
    </w:p>
    <w:p w:rsidR="00614FAB" w:rsidRPr="004052FB" w:rsidRDefault="00614FAB" w:rsidP="007C2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Памятники (обелиски, стелы, монументальные скульптуры),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памятные доски, посвящённые историческим событиям или жизни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выдающихся людей, и произведения монументально-декоративного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искусства устанавливаются на территории </w:t>
      </w:r>
      <w:r w:rsidR="007C22CD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порядке, установленном решением совета депутатов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C22CD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C22CD"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</w:t>
      </w:r>
      <w:r w:rsidRPr="004052FB">
        <w:rPr>
          <w:rFonts w:ascii="Times New Roman" w:hAnsi="Times New Roman" w:cs="Times New Roman"/>
          <w:bCs/>
          <w:sz w:val="28"/>
          <w:szCs w:val="28"/>
        </w:rPr>
        <w:t>обязательным предварительным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рас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смотрением на градостроительном </w:t>
      </w:r>
      <w:r w:rsidRPr="004052FB">
        <w:rPr>
          <w:rFonts w:ascii="Times New Roman" w:hAnsi="Times New Roman" w:cs="Times New Roman"/>
          <w:bCs/>
          <w:sz w:val="28"/>
          <w:szCs w:val="28"/>
        </w:rPr>
        <w:t>совете</w:t>
      </w:r>
      <w:r w:rsidR="004052FB" w:rsidRPr="004052FB">
        <w:rPr>
          <w:rFonts w:ascii="Times New Roman" w:hAnsi="Times New Roman" w:cs="Times New Roman"/>
          <w:bCs/>
          <w:sz w:val="28"/>
          <w:szCs w:val="28"/>
        </w:rPr>
        <w:t xml:space="preserve"> Ленинградской области</w:t>
      </w:r>
      <w:r w:rsidRPr="004052FB">
        <w:rPr>
          <w:rFonts w:ascii="Times New Roman" w:hAnsi="Times New Roman" w:cs="Times New Roman"/>
          <w:bCs/>
          <w:sz w:val="28"/>
          <w:szCs w:val="28"/>
        </w:rPr>
        <w:t>. В случае если объект является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памятником истории и культуры, необходимо согласование органа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исполнительной власти, осуществляющего функции по охране культурного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наследия.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2451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4.13. Некапитальные нестационарные сооружения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4.13.1. К некапитальным нестационарным сооружениям относятся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сооружения, постройки, выполненные из легких конструкций, не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предусматривающие устройство заглубленных фундаментов и подземных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(нестационарные торговые объекты, бытового обслуживания и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питания, остановочные павильоны, наземные туалетные кабины, другие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объекты некапитального характера).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4.13.2. Некапитальные нестационарные сооружения размещаются таким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образом, чтобы не мешать пешеходному движению, не ухудшать визуальное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восприятие среды населённого пункта и благоустройство территории 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застройки.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4.13.3. Размещение туалетных кабин предусматривается на активно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посещаемых территориях населённого пункта при отсутствии или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недостаточной пропускной способности общественных туалетов: в местах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массовых мероприятий, при крупных объектах торговли и услуг,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 территории объектов рекреации (парках, садах), в местах установки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автозаправочных станций, на автостоянках, а также - при некапитальных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сооружениях питания.</w:t>
      </w:r>
    </w:p>
    <w:p w:rsidR="00614FAB" w:rsidRPr="00502948" w:rsidRDefault="00614FAB" w:rsidP="00476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4.13.4. Размещение нестационарных торговых объектов на земельных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участках, в зданиях, строениях, сооружениях, находящихся в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или муниципальной собственности, а также на земельных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участках государственная собственность на которые не разграничена,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со Схемой размещения нестационарных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торговых объектов на территории </w:t>
      </w:r>
      <w:r w:rsidR="002761E5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2761E5"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 в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соответствии с </w:t>
      </w:r>
      <w:r w:rsidR="00476B66">
        <w:rPr>
          <w:rFonts w:ascii="Times New Roman" w:eastAsia="Times New Roman" w:hAnsi="Times New Roman" w:cs="Times New Roman"/>
          <w:sz w:val="28"/>
          <w:szCs w:val="28"/>
        </w:rPr>
        <w:t>порядком</w:t>
      </w:r>
      <w:r w:rsidR="00476B66" w:rsidRPr="00476B66">
        <w:rPr>
          <w:rFonts w:ascii="Times New Roman" w:eastAsia="Times New Roman" w:hAnsi="Times New Roman" w:cs="Times New Roman"/>
          <w:sz w:val="28"/>
          <w:szCs w:val="28"/>
        </w:rPr>
        <w:t xml:space="preserve"> разработки и утверждения схемы размещения нестационарных торговых объектов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территории </w:t>
      </w:r>
      <w:r w:rsidR="00476B66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утверждённым </w:t>
      </w:r>
      <w:r w:rsidR="00476B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решением совета депутатов </w:t>
      </w:r>
      <w:r w:rsidR="00476B66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4.13.5. Собственник нестационарного торгового объекта обязан: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подготовить проект или схему погрузочно-разгрузочных работ.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Осуществлять транспортное обслуживание и погрузочно-разгрузочные</w:t>
      </w:r>
      <w:r w:rsidR="00744E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работы строго на основании проекта или схемы, с обязательным обеспечением безопасности движения</w:t>
      </w:r>
      <w:r w:rsidR="00744E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транспорта и пешеходов;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производить ремонт, очистку и окраску нестационарных торговых</w:t>
      </w:r>
      <w:r w:rsidR="00A44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объектов за свой счёт до 1 мая текущего года с учётом сохранения внешнего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вида и цветового решения; в случаях появления надписей неустановленного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образца на фасадах - ремонт и окраску производить в течение суток;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обеспечивать сохранность, содержание и восстановление элементов</w:t>
      </w:r>
      <w:r w:rsidR="008A0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закреплённых территорий (зелёных насаждений, газонов,</w:t>
      </w:r>
      <w:r w:rsidR="008A0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тротуарных и дорожных покрытий);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заключить договор с организацией, имеющей лицензию на сбор,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транспортировку и размещение ТКО, иметь в наличии емкость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промышленного производства для сбора мусора;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при организации летних кафе выполнять требования по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содержанию и благоустройству объектов и прилегающих к ним территорий,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определенных в соответствии с муниципальными правовыми актами.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е) оборудовать торговый объект осветительным оборудованием и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урнами.</w:t>
      </w:r>
    </w:p>
    <w:p w:rsidR="00614FAB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4.13.6. Запрещается размещение нестационарных торговых объектов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 границам фактической застройки территории на земельных участках,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находящихся в собственности, аренде или в пользовании, если это не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проектом благоустройства территории, согласованным с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2948" w:rsidRDefault="00614FAB" w:rsidP="00B00B9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4.14. Оформление и оборудование зданий и сооружений. Содержание</w:t>
      </w:r>
      <w:r w:rsidR="005029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фасадов зданий, строений, временных объектов, встроенных помещений</w:t>
      </w:r>
      <w:r w:rsidR="005029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первых этажах жилых домов</w:t>
      </w:r>
    </w:p>
    <w:p w:rsidR="00614FAB" w:rsidRPr="00614FA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требования к содержанию фасадов: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4.14.1. Ремонт фасадов и их элементов допускается без согласования с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при обязательном исполнении проектного, паспортного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решения в соответствии с установленными правилами и нормами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технической эксплуатации.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4.14.2. Изменения фасада, в том числе изменения цветового решения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фасада, а также связанные с устройством отдельных его деталей или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элементов (козырьков, навесов, крылец, ступеней, приямков, облицовки,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расстекловки витрин, новых оконных и дверных проёмов, выходящих на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главный фасад, решёток на окнах, витринах, дверных проёмах) производить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при наличии проекта, согласованного с администрацией. Если здание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является объектом культурного наследия, то необходимо согласование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ремонтных работ с Департаментом.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4.14.3. Состав проектной документации при изменении фасада должен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включать в себя: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отофиксация и чертёж современного состояния 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проектный чертёж фасада (архитектурное и цветовое решение с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указанием цветов по колерным шкалам);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− 3D модель изменяемого фасада с окружающей застройкой;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пояснительная записка с указанием видов и объёмов планируемых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работ.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4.14.4. Проект изменения фасада согласовывается </w:t>
      </w:r>
      <w:r w:rsidR="004E09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главным архитектором </w:t>
      </w:r>
      <w:r w:rsidR="007D2173">
        <w:rPr>
          <w:rFonts w:ascii="Times New Roman" w:hAnsi="Times New Roman" w:cs="Times New Roman"/>
          <w:bCs/>
          <w:color w:val="000000"/>
          <w:sz w:val="28"/>
          <w:szCs w:val="28"/>
        </w:rPr>
        <w:t>Всеволожского муниципального</w:t>
      </w:r>
      <w:r w:rsidR="004E09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4.14.5. При содержании зданий необходимо сохранять их архитектурно-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художественное убранство и поддерживать фасад в исправном состоянии.</w:t>
      </w:r>
      <w:r w:rsid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Своевременно проводить ремонтные работы и не допускать: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а) механических и иных повреждений элементов фасадов.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Повреждения, угрожающие жизни и здоровью граждан, имуществу, должны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быть устранены незамедлительно. Иные повреждения должны быть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полностью устранены в течение тридцати календарных дней;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б) наличия разбитых (треснутых) стекол;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в) повреждения штукатурного и облицовочного покрытия, в том числе</w:t>
      </w:r>
      <w:r w:rsidR="008D72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отслоения и повреждения лакокрасочных покрытий, включая выцветание под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влиянием атмосферных воздействий;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г) загрязнения в виде подтеков, грязи, заплесневелости, замшелости,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надписей, рисунков, объявлений. Не допускается окрашивание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поврежденных участков в цвета, не соответствующие колеру и отделке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д) захламления балконов и лоджий;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е) использования витрин, оконных проёмов нежилых помещений под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складирование тары, мусора, и т.д.;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ж) наличия сосулек, льда, снега (в местах возможного схода) на крыше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и элементах фасада здания.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4.14.6. Допускается в случае необходимости проведения капитального</w:t>
      </w:r>
      <w:r w:rsidR="001810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ремонта закрывать поврежденные элементы фасада строительной сеткой или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баннером с изображением фасада на срок не более одного года, по истечении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которого повреждения должны быть устранены.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4.14.7. Изменение исторических фасадов объектов культурного</w:t>
      </w:r>
      <w:r w:rsidR="001810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наследия не допускается.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устройству, оборудованию и содержанию входов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4.14.8. Расположение входов в здания, строения, временные объекты, их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габариты, характер устройства и внешний вид должны соответствовать</w:t>
      </w:r>
      <w:r w:rsidR="00123B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архитектурному облику фасада, системе горизонтальных и вертикальных</w:t>
      </w:r>
      <w:r w:rsidR="00123B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осей, гармонии, ритму, объёмно-пространственному решению.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4.14.9. Входы в объекты торговли и обслуживания должны решаться в</w:t>
      </w:r>
      <w:r w:rsidR="003D7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едином комплексе с устройством и оформлением витрин, установкой</w:t>
      </w:r>
      <w:r w:rsidR="003D7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дополнительных элементов и устройств фасадов зданий, сооружений,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временных построек, а также козырьков, навесов, относящихся к объекту.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4.14.10. Конструкции должны иметь нейтральную окраску,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сочетающуюся с колером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4.14.11. К изменению фасада относятся: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изменение устройства и оборудования входов, не нарушающее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архитектурного облика фасада или обоснованное необходимостью его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преобразования;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пробивка входов в глухих стенах;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устройство пандусов или иных приспособлений для обеспечения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доступа инвалидов, лиц с ограниченными возможностями, маломобильных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роллетов;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наружных защитных экранов на входах в границах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дверного проема за плоскостью фасада с сохранением глубины откосов.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4.14.12. Входы не должны иметь механических повреждений.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ступеней, лестниц, крылец, приямков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4.14.13. Устройство ступеней, лестниц, крылец, приямков должно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нормативным требованиям, обеспечивать удобство и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безопасность использования. Характер устройства, материалы, цветовое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решение должны соответствовать общему архитектурному и цветовому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облику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Размеры ступеней крылец обязаны соответствовать требованиям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безопасности.</w:t>
      </w:r>
    </w:p>
    <w:p w:rsidR="00614FAB" w:rsidRPr="00AA36BB" w:rsidRDefault="00F10BFA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4.14.14. П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ри высоте крылец более 0,4 м необходимо устройство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ограждения. Характер ограждений должен иметь единый стиль,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архитектурному облику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4.14.15. Поверхность ступеней должна быть шероховатой и не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допускать скольжения в любое время года. Использование материалов и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конструкций, представляющих опасность для людей, включая облицовку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глазурованной плиткой, полированным камнем, не допускается.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и оборудованию окон и витрин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4.14.16. Расположение окон и витрин на фасаде, их габариты, характер</w:t>
      </w:r>
      <w:r w:rsidR="005614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устройства и внешний вид должны соответствовать архитектурному облику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фасада, системе горизонтальных и вертикальных осей, ритму, объёмно-</w:t>
      </w:r>
      <w:r w:rsidR="005614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пространственному решению.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4.14.17. К изменению фасада относятся: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изменение устройства и оборудования окон и витрин;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пробивка оконных проёмов в глухих стенах;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во</w:t>
      </w:r>
      <w:r w:rsid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сстановление 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утраченных оконных проёмов, раскрытие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заложенных проёмов, а также осуществление иных мер по восстановлению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первоначального архитектурного облика 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переустройство оконных проёмов в дверные или наоборот;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реконструкция оконных проёмов первого этажа зданий, строений,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временных объектов с изменением отдельных характеристик их устройства 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(габаритов, рисунка переплетов, материала оконных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конструкций);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использование непрозрачного, тонированного, зеркального,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цветного остекления;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окраска и покрытие поверхности остекления витрин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пленками и пленками с информацией;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металлических решёток в витринах и оконных проёмах,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рольставен на окна и другие изменения.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4.14.18. Такие изменения фасада как изменение глубины откосов,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архитектурного профиля проема, закладка проема при сохранении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контуров, устройство ложных окон, разделение проема на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части не допускаются.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4.14.19. Запрещается размещение вывесок, информационных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объявлений, электронных табло (бегущая строка) в окнах и витринах без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согласования (разрешения) администрации. Порядок их размещения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определен разделом 9 настоящих Правил.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козырьков входов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4.14.20. Обшивка козырьков входов должна выполняться в материалах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(конструкциях) общего стилевого решения здания и не иметь механических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повреждений;</w:t>
      </w:r>
    </w:p>
    <w:p w:rsidR="00614FAB" w:rsidRPr="00AA36BB" w:rsidRDefault="00F10BFA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4.14.21. у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становка козырьков и навесов, нарушающих единый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архитектурный облик фасадов здания, строения, временного объекта, не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требованиям безопасности использования, не допускается;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4.14.22. установка козырьков и навесов под окнами жилых помещений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должна быть согласована также с собственниками жилых помещений на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вышерасположенном этаже.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Дополнительное оборудование фасадов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4.14.23. Под дополнительным оборудованием фасадов понимаются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современные системы технического обеспечения внутренней эксплуатации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зданий и сооружений и элементы оборудования, размещаемые на фасадах;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4.14.24. Любые действия, связанные с размещением дополнительного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на фасадах, должны быть согласованы с администрацией, а для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объектов культурного наследия - с департаментом, а также собственниками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зданий и сооружений;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4.14.25. Основными видами дополнительного оборудования являются: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наружные блоки систем кондиционирования и вентиляции,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вентиляционные трубопроводы;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антенны;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видеокамеры наружного наблюдения;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таксофоны;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почтовые ящики;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часы;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банкоматы;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кабельные линии, пристенные электрощиты др.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4.14.26. Дополнительное оборудование, внешний вид, размещение и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эксплуатация которого наносят ущерб физическому и эстетическому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состоянию фасада, а также причиняет неудобства жителям и пешеходам,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подлежит демонтажу;</w:t>
      </w:r>
    </w:p>
    <w:p w:rsidR="00614FA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4.14.27. Конструкции креплений, оставшиеся от демонтированного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дополнительного оборудования, демонтируются, в том числе 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требованию администрации, а поверхность фасада при необходимости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подвергается ремонту.</w:t>
      </w:r>
    </w:p>
    <w:p w:rsidR="00AA36BB" w:rsidRPr="00AA36BB" w:rsidRDefault="00AA36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41B3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4.15. Организация площадок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4.15.1. На территории 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предусматриваются следующие виды площадок: для игр детей, отдыха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взрослых, занятий спортом, хозяйственные площадки, площадки для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установки мусоросборников, стоянок автомобилей.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4.15.2. Детские площадки предназначены для игр и активного отдыха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детей разных возрастов. Площадки могут быть организованы в виде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площадок для разных возрастных групп или как комплексные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игровые площадки с зонированием по возрастным интересам. Для детей и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подростков могут быть организованы спортивно-игровые комплексы (микро-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скалодромы, велодромы и т.п.) и оборудование специальных мест для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катания на самокатах, роликовых досках и коньках.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4.15.3. Детские площадки должны быть изолированы от транзитного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пешеходного движения, проездов, разворотных площадок, гостевых стоянок,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площадок для установки мусоросборников, участков постоянного и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временного хранения автотранспортных средств. Подходы к детским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площадкам не рекомендуется организовывать с проезжей части.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4.15.4. Площадки для отдыха и проведения досуга взрослого населения</w:t>
      </w:r>
      <w:r w:rsidR="00C064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234A4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азмещаются на участках жилой застройки, на озелененных территориях</w:t>
      </w:r>
      <w:r w:rsidR="00C064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жилой группы и микрорайона, в парках и лесопарках.</w:t>
      </w:r>
    </w:p>
    <w:p w:rsidR="00614FAB" w:rsidRPr="0091526E" w:rsidRDefault="00614FAB" w:rsidP="002969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4.15.5. Спортивные площадки предназначены для занятий физкультурой</w:t>
      </w:r>
      <w:r w:rsid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и спортом всех возрастных групп населения, размещаются на территориях</w:t>
      </w:r>
      <w:r w:rsid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жилого и рекреационного назначения, участков спортивных сооружений.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4.15.6. Жилые зоны оборудуются хозяйственными площадками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(площадки для мусорных контейнеров и твёрдых коммунальных отходов,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сушки белья, чистки одежды).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4.15.7. Количество, размещение и оборудование площадок, в том числе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хозяйственных площадок, должно соответствовать действующим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техническим регламентам и санитарным нормам и согласовываться с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и с органом исполнительной власти, осуществляющим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функции по контролю и надзору в сфере обеспечения санитарно-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эпидемиологического благополучия населения.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4.15.8. На земельных участках многоэтажной жилой застройки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мест накопления твёрдых коммунальных отходов в соответствии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 установленными требованиями должны обеспечивать собственники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 путём заключения договора с управляющей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организацией.</w:t>
      </w:r>
    </w:p>
    <w:p w:rsidR="00614FAB" w:rsidRPr="0091526E" w:rsidRDefault="00614FAB" w:rsidP="005B5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4.15.9. Перечень элементов благоустройства территории на площадках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автостоянок включает: твёрдые виды покрытия, элементы сопряжения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поверхностей, разделительные элементы, осветительное и информационное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оборудование. Площадки для длительного хранения автомобилей могут быть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оборудованы навесами, легкими ограждениями боксов, смотровыми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эстакадами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4.15.10. Устройство временных гостевых стоянок легкового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автотранспорта по инициативе граждан производится с соблюдением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условий и требований Порядка размещения гостевых стоянок легкового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автотранспорта на территориях внутриквартальной жилой застройки 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91526E" w:rsidRDefault="00614FAB" w:rsidP="00637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4.15.11. Разделительные элементы на площадках могут быть выполнены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 виде разметки (белых полос), озелененных полос (газонов), контейнерного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озеленения.</w:t>
      </w:r>
    </w:p>
    <w:p w:rsidR="00614FAB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4.15.12. При планировке общественных пространств и дворовых</w:t>
      </w:r>
      <w:r w:rsidR="00637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необходимо предусматривать специальные препятствия в целях</w:t>
      </w:r>
      <w:r w:rsidR="00637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недопущения парковки транспортных средств на газонах.</w:t>
      </w:r>
    </w:p>
    <w:p w:rsidR="006B7D31" w:rsidRPr="0091526E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63759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4.16. Пешеходные коммуникации и зоны, велосипедная</w:t>
      </w:r>
    </w:p>
    <w:p w:rsidR="00614FAB" w:rsidRPr="00614FAB" w:rsidRDefault="00614FAB" w:rsidP="006375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инфраструктура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4.16.1. При создании и благоустройстве пешеходных коммуникаций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(тротуаров, аллей, дорожек, тропинок) на территории 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обеспечивать: минимальное количество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пересечений с транспортными коммуникациями, непрерывность системы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коммуникаций, возможность безопасного, беспрепятственного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удобного передвижения людей, включая инвалидов и маломобильные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группы населения, высокий уровень благоустройства и озеленения.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4.16.2. При разработке проектов планировки территории и проектов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территорий 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предусматривать организацию пешеходных коммуникаций, пешеходных зон,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велосипедного движения.</w:t>
      </w:r>
    </w:p>
    <w:p w:rsidR="00614FAB" w:rsidRPr="008D1026" w:rsidRDefault="00614FAB" w:rsidP="008D102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4.16.3. При планировочной организации пешеходных тротуаров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предусматривать беспрепятственный доступ к зданиям 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сооружениям инвалидов и других групп населения с ограниченными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возможностями передвижения и их сопровождающих, а также специально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оборудованные места для маломобильных групп населения в соответствии с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D1026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F70C0" w:rsidRPr="00FF70C0">
        <w:rPr>
          <w:rFonts w:ascii="Times New Roman" w:hAnsi="Times New Roman" w:cs="Times New Roman"/>
          <w:sz w:val="28"/>
          <w:szCs w:val="28"/>
        </w:rPr>
        <w:t>СП 59.13330.2016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Свод правил</w:t>
      </w:r>
      <w:r w:rsidR="008D1026" w:rsidRPr="008D1026">
        <w:rPr>
          <w:rFonts w:ascii="Times New Roman" w:hAnsi="Times New Roman" w:cs="Times New Roman"/>
          <w:sz w:val="28"/>
          <w:szCs w:val="28"/>
        </w:rPr>
        <w:t xml:space="preserve"> </w:t>
      </w:r>
      <w:r w:rsidR="008D1026">
        <w:rPr>
          <w:rFonts w:ascii="Times New Roman" w:hAnsi="Times New Roman" w:cs="Times New Roman"/>
          <w:sz w:val="28"/>
          <w:szCs w:val="28"/>
        </w:rPr>
        <w:t xml:space="preserve">утвержден </w:t>
      </w:r>
      <w:hyperlink r:id="rId7" w:history="1">
        <w:r w:rsidR="008D1026" w:rsidRPr="008D1026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="008D1026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и жилищно-коммунального хозяйства Российской Федерации от 14 ноября 2016 г. N 798/пр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. Доступность зданий 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для маломобильных групп населения.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4.16.4. Пешеходные маршруты в составе общественных и полу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приватных пространств рекомендуется предусмотреть хорошо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просматриваемыми на всем протяжении из окон жилых домов.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4.16.5. Пешеходные маршруты необходимо обеспечивать освещением.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4.16.6. Необходимо предусматривать оснащение устройствами</w:t>
      </w:r>
      <w:r w:rsidR="00303A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бордюрных пандусов всех точек пересечения основных пешеходных</w:t>
      </w:r>
      <w:r w:rsidR="00303A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с транспортными проездами.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4.16.7. При создании велосипедных путей необходимо предусмотреть</w:t>
      </w:r>
      <w:r w:rsidR="0027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связь всех частей городского поселения, создавая условия для</w:t>
      </w:r>
      <w:r w:rsidR="0027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беспрепятственного передвижения на велосипеде.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4.16.8. При организации объектов велосипедной инфраструктуры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должны создаваться условия для обеспечения безопасности, связности,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прямолинейности, комфортности.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4.16.9. Перечень элементов комплексного благоустройства велодорожек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может включать: твёрдый тип покрытия, элементы сопряжения поверхности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велодорожки с прилегающими территориями.</w:t>
      </w:r>
    </w:p>
    <w:p w:rsidR="00614FAB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4.16.10. На велодорожках, размещаемых вдоль улиц и дорог,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целесообразно предусматривать освещение, на рекреационных территориях -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озеленение вдоль велодорожек.</w:t>
      </w:r>
    </w:p>
    <w:p w:rsidR="006B7D31" w:rsidRPr="00614FAB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F2766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4.17. Гаражи</w:t>
      </w:r>
    </w:p>
    <w:p w:rsidR="00614FAB" w:rsidRPr="006B7D31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4.17.1. Индивидуальные гаражи боксового типа необходимо размещать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 пределами жилой застройки. В зоне малоэтажной, среднеэтажной 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многоэтажной многоквартирной жилой застройки допускается размещение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гаражей исключительно для граждан с ограниченными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возможностями (маломобильные группы населения). Владельцам таких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гаражей необходимо поддерживать внешний вид гаражей в соответствии с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 настоящих Правил. В случае смерти владельца наследники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обязаны демонтировать гараж в срок не позднее двух месяцев с момента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принятия наследства.</w:t>
      </w:r>
    </w:p>
    <w:p w:rsidR="00614FAB" w:rsidRPr="006B7D31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4.17.2. Благоустройство территорий общего пользования гаражно-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строительных кооперативов и их содержание, а также сбор, транспортировка</w:t>
      </w:r>
    </w:p>
    <w:p w:rsidR="00614FAB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размещение ТБО организацией, имеющей соответствующую лицензию,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за счёт средств кооперативов. Благоустройство территорий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гаражей, не объединённых в гаражно-строительные кооперативы,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обеспечивается их владельцами.</w:t>
      </w:r>
    </w:p>
    <w:p w:rsidR="0074664B" w:rsidRDefault="0074664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664B" w:rsidRPr="0074664B" w:rsidRDefault="0074664B" w:rsidP="0074664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664B">
        <w:rPr>
          <w:rFonts w:ascii="Times New Roman" w:eastAsia="Times New Roman" w:hAnsi="Times New Roman" w:cs="Times New Roman"/>
          <w:b/>
          <w:bCs/>
          <w:sz w:val="28"/>
          <w:szCs w:val="28"/>
        </w:rPr>
        <w:t>4.18. Площадки для выгула собак</w:t>
      </w:r>
    </w:p>
    <w:p w:rsidR="0074664B" w:rsidRPr="0074664B" w:rsidRDefault="0074664B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4.18.1</w:t>
      </w:r>
      <w:r w:rsidRPr="0074664B">
        <w:rPr>
          <w:rFonts w:ascii="Times New Roman" w:eastAsia="Times New Roman" w:hAnsi="Times New Roman" w:cs="Times New Roman"/>
          <w:sz w:val="28"/>
          <w:szCs w:val="28"/>
        </w:rPr>
        <w:t xml:space="preserve">. Площадки для выгула собак рекомендуется размещать на территориях общего пользования, свободных от зелёных насаждений,  под линиями электропередач с напряжением не более 110 кВт, за пределами санитарной зоны источников водоснабжения первого и второго поясов. </w:t>
      </w:r>
    </w:p>
    <w:p w:rsidR="0074664B" w:rsidRPr="0074664B" w:rsidRDefault="00E3148C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4.18.2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Размеры площадок для выгула собак, размещаемые на территориях жилого назначения рекомендуется принимать 400-600 кв.м, на прочих территориях - до 800 кв.м, в условиях сложившейся застройки может принимать уменьшенный размер площадок, исходя из имеющихся территориальных возможностей. Доступность площадок рекомендуется обеспечивать не более </w:t>
      </w:r>
      <w:smartTag w:uri="urn:schemas-microsoft-com:office:smarttags" w:element="metricconverter">
        <w:smartTagPr>
          <w:attr w:name="ProductID" w:val="40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400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На территории и микрорайонов с плотной жилой застройкой - не более </w:t>
      </w:r>
      <w:smartTag w:uri="urn:schemas-microsoft-com:office:smarttags" w:element="metricconverter">
        <w:smartTagPr>
          <w:attr w:name="ProductID" w:val="60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600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Расстояние от границы площадки до окон жилых и общественных зданий рекомендуется принимать не менее </w:t>
      </w:r>
      <w:smartTag w:uri="urn:schemas-microsoft-com:office:smarttags" w:element="metricconverter">
        <w:smartTagPr>
          <w:attr w:name="ProductID" w:val="25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25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, а до участков детских учреждений, школ, детских, спортивных площадок, площадок отдыха - не менее </w:t>
      </w:r>
      <w:smartTag w:uri="urn:schemas-microsoft-com:office:smarttags" w:element="metricconverter">
        <w:smartTagPr>
          <w:attr w:name="ProductID" w:val="4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40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664B" w:rsidRPr="0074664B" w:rsidRDefault="00E3148C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4.18.3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Перечень элементов благоустройства на территории площадки для выгула собак включает: различные виды покрытия, ограждение, скамья (как минимум), урна (как минимум), осветительное и информационное оборудование. Рекомендуется предусматривать периметральное озеленение.</w:t>
      </w:r>
    </w:p>
    <w:p w:rsidR="0074664B" w:rsidRPr="0074664B" w:rsidRDefault="00467D25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8.4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Для покрытия поверхности части площадки, предназначенной для выгула собак, рекомендуется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собак, рекомендуется проектировать с твердым или комбинированным видом покрытия (плитка, утопленная в газон и др.). Подход к площадке рекомендуется оборудовать твердым видом покрытия.</w:t>
      </w:r>
    </w:p>
    <w:p w:rsidR="0074664B" w:rsidRPr="0074664B" w:rsidRDefault="00467D25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4.18.5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Ограждение площадки, как правило, следует выполнять из легкой металлической сетки высотой не менее 1,5 м. При этом рекомендуется учитывать, что расстояние между элементами и секциями ограждения, его нижним краем и землей не должно позволять животному покинуть площадку или причинить себе травму.</w:t>
      </w:r>
    </w:p>
    <w:p w:rsidR="0074664B" w:rsidRP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4.18.6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На территории площадки предусматривать информационный стенд с правилами пользования площадкой.</w:t>
      </w:r>
    </w:p>
    <w:p w:rsid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4.18.7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Озеленение рекомендуется проектировать из периметральных плотных посадок высокого кустарника в виде живой изгороди или вертикального озеленения.</w:t>
      </w:r>
    </w:p>
    <w:p w:rsidR="004269E8" w:rsidRP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4B" w:rsidRPr="0074664B" w:rsidRDefault="00304011" w:rsidP="0030401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4.19. </w:t>
      </w:r>
      <w:r w:rsidR="0074664B" w:rsidRPr="0074664B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Площадки для дрессировки собак</w:t>
      </w:r>
    </w:p>
    <w:p w:rsidR="0074664B" w:rsidRPr="0074664B" w:rsidRDefault="003003C7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1. Площадки для дрессировки собак рекомендуется размещать на удалении от застройки жилого и общественного назначения не менее, чем на </w:t>
      </w:r>
      <w:smartTag w:uri="urn:schemas-microsoft-com:office:smarttags" w:element="metricconverter">
        <w:smartTagPr>
          <w:attr w:name="ProductID" w:val="5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50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 Размер площадки рекомендуется принимать порядка 2000 кв.м.</w:t>
      </w:r>
    </w:p>
    <w:p w:rsidR="0074664B" w:rsidRPr="0074664B" w:rsidRDefault="003003C7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2. Обязательный перечень элементов благоустройства территории на площадке для дрессировки собак включает: мягкие или газонные виды 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lastRenderedPageBreak/>
        <w:t>покрытия, ограждение, скамьи и урны (не менее 2-х на площадку), информационный стенд, осветительное оборудование, специальное тренировочное оборудование.</w:t>
      </w:r>
    </w:p>
    <w:p w:rsidR="0074664B" w:rsidRPr="0074664B" w:rsidRDefault="00EA21C9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4.19.3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Покрытие площадки рекомендуется предусматривать имеющим ровную поверхность, обеспечивающую хороший дренаж, не травмирующую конечности животных (газонное, песчаное, песчано-земляное), а также удобным для регулярной уборки и обновления.</w:t>
      </w:r>
    </w:p>
    <w:p w:rsidR="0074664B" w:rsidRPr="0074664B" w:rsidRDefault="00EA21C9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9.4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Ограждение должно быть представлено забором (металлическая сетка) высотой не менее 2,0 м. Рекомендуется предусматривать расстояние между элементами и секциями ограждения, его нижним краем и землей, не позволяющим животному покидать площадку или причинять себе травму.</w:t>
      </w:r>
    </w:p>
    <w:p w:rsidR="0074664B" w:rsidRPr="001F6DE1" w:rsidRDefault="002845E0" w:rsidP="001F6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4.19.5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Площадки для дрессировки собак рекомендуется оборудовать учебными, тренировочными, спортивными снарядами и сооружениями, навесом от дождя, утепленным бытовым помещением для хранения инвентаря, оборудования и отдыха инструкторов.</w:t>
      </w:r>
    </w:p>
    <w:p w:rsidR="006B7D31" w:rsidRPr="006B7D31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3E796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БЛАГОУСТРОЙСТВО ТЕРРИТОРИЙ ОБЩЕСТВЕННОГО</w:t>
      </w:r>
    </w:p>
    <w:p w:rsidR="00614FAB" w:rsidRPr="00614FAB" w:rsidRDefault="00614FAB" w:rsidP="003E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НАЗНАЧЕНИЯ</w:t>
      </w:r>
    </w:p>
    <w:p w:rsidR="00614FAB" w:rsidRPr="006B7D31" w:rsidRDefault="00614FAB" w:rsidP="003A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5.1. На территориях общественного назначения при разработке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проектных мероприятий по благоустройству обеспечивается: открытость и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проницаемость территорий для визуального восприятия (отсутствие глухих</w:t>
      </w:r>
    </w:p>
    <w:p w:rsidR="00614FAB" w:rsidRPr="006B7D31" w:rsidRDefault="00614FAB" w:rsidP="003A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оград), условия беспрепятственного передвижения населения (включая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маломобильные группы), приёмы поддержки исторически сложившейся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планировочной структуры и масштаба застройки, достижение стилевого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единства элементов благоустройства с окружающей средой населённого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пункта.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5.2. Для реализации проектов благоустройства территорий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общественных пространств используются проекты, обеспечивающие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высокий уровень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комфорта пребывания, визуальную привлекательность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среды, экологическую обоснованность, рассматривающие общественные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 как места коммуникации и общения, способные привлекать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посетителей, и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обеспечивающие наличие возможностей для развития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предпринимательства.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5.3. Перечень конструктивных элементов внешнего благоустройства на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общественных пространств муниципального образования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включает: твёрдые виды покрытия, элементы сопряжения поверхностей,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озеленение, скамьи, урны и малые контейнеры для мусора, уличное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техническое оборудование, осветительное оборудование, оборудование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архитектурно-декоративного освещения, носители информации, элементы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защиты участков озеленения (металлические ограждения, специальные виды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покрытий и т.п.).</w:t>
      </w:r>
    </w:p>
    <w:p w:rsidR="00614FAB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5.4. На территории общественных пространств могут размещаться</w:t>
      </w:r>
      <w:r w:rsidR="00CB64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 декоративно-прикладного искусства, декоративных водных</w:t>
      </w:r>
      <w:r w:rsidR="00CB64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устройств.</w:t>
      </w:r>
    </w:p>
    <w:p w:rsidR="006B7D31" w:rsidRPr="006B7D31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8101A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БЛАГОУСТРОЙСТВО ТЕРРИТОРИЙ ЖИЛОГО</w:t>
      </w:r>
    </w:p>
    <w:p w:rsidR="00614FAB" w:rsidRPr="00614FAB" w:rsidRDefault="00614FAB" w:rsidP="008101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НАЗНАЧЕНИЯ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6.1. Территориями благоустройства на территориях жилого назначения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являются: общественные пространства,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земельные участки многоквартирной жилой застройки, детских садов, школ,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постоянного и временного хранения автотранспортных средств, которые в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сочетаниях формируют жилые группы, микрорайоны, жилые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районы.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6.2. Общественные пространства на территориях жилого назначения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формируются системой пешеходных коммуникаций, участков учреждений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обслуживания жилых групп, микрорайонов, жилых районов и озелененных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общего пользования.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6.3. Примерный перечень элементов благоустройства на территории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коммуникаций и участков учреждений обслуживания включает: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твёрдые виды покрытия, элементы сопряжения поверхностей, урны, малые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контейнеры для мусора, осветительное оборудование, носители информации.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6.4. Возможно размещение средств наружной рекламы, некапитальных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сооружений.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6.5. Территория общественных пространств на территориях жилого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разделяется на зоны, предназначенные для выполнения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определенных функций: рекреационная, транспортная, хозяйственная и т.д.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 ограничении по площади общественных пространств на территориях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жилого назначения допускается учитывать расположенных в зоне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пешеходной доступности функциональные зоны и площади.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6.6. При невозможности одновременного размещения в общественных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пространствах на территориях жилого назначения рекреационной и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транспортной функций приоритет в использовании территории отдается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рекреационной функции. При этом для решения транспортной функции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применяются специальные инженерно-технические сооружения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(подземные/надземные паркинги).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6.7. Безопасность общественных пространств на территориях жилого</w:t>
      </w:r>
      <w:r w:rsidR="009803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обеспечивается их просматриваемостью со стороны окон жилых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домов, а также со стороны прилегающих общественных пространств в</w:t>
      </w:r>
      <w:r w:rsidR="009803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сочетании с освещенностью.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6.8. Проектирование благоустройства участков жилой застройки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с учётом коллективного или индивидуального характера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пользования придомовой территорией. Учитываются особенности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участков жилой застройки при их размещении в составе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исторической застройки, на территориях высокой плотности застройки,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вдоль магистралей, на реконструируемых территориях.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6.9. На территории земельного участка многоэтажной жилой застройки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предусматривается: транспортный проезд (проезды), пешеходные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коммуникации (основные, второстепенные), площадки (для игр детей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дошкольного возраста, отдыха взрослых, установки мусоросборников,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гостевых автостоянок, при входных группах), озелененные территории. Если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размеры территории участка позволяют, в границах участка размещаются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спортивные площадки и площадки для игр детей школьного возраста.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6.10. В перечень элементов благоустройства на территории участка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коллективного пользования включаются: твёрдые виды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покрытия проезда, различные виды покрытия площадок, элементы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сопряжения поверхностей, оборудование площадок, озеленение,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осветительное оборудование.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6.11. При размещении жилых участков вдоль магистральных улиц не</w:t>
      </w:r>
      <w:r w:rsidR="000A09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со стороны улицы их сплошное ограждение и размещение</w:t>
      </w:r>
      <w:r w:rsidR="000A09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площадок (детских, спортивных, для установки мусоросборников).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6.12. В перечень элементов благоустройства на участке длительного и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кратковременного хранения автотранспортных средств включаются твёрдые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виды покрытия, элементы сопряжения поверхностей, ограждения, урны или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малые контейнеры для мусора, осветительное оборудование,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информационное оборудование (указатели).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6.13. Благоустройство участка территории, автостоянок представляется</w:t>
      </w:r>
      <w:r w:rsidR="00672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твёрдым видом покрытия дорожек и проездов, осветительным</w:t>
      </w:r>
      <w:r w:rsidR="00672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оборудованием.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Pr="00614FAB" w:rsidRDefault="00614FAB" w:rsidP="00453E0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БЛАГОУСТРОЙСТВО ТЕРРИТОРИЙ РЕКРЕАЦИОННОГО</w:t>
      </w:r>
    </w:p>
    <w:p w:rsidR="00614FAB" w:rsidRPr="00614FAB" w:rsidRDefault="00614FAB" w:rsidP="00453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НАЗНАЧЕНИЯ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7.1. Объектами благоустройства на территориях рекреационного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являются объекты рекреации - части территорий зон охраняемых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природных территорий, объектов культурного наследия, зоны отдыха, парки,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сады, бульвары, скверы.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7.2. При реконструкции объектов рекреации предусматривается: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лесопарков: создание экосистем, способных к устойчивому</w:t>
      </w:r>
      <w:r w:rsidR="00DD16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функционированию, проведение функционального зонирования территории в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зависимости от ценности ландшафтов и насаждений с установлением</w:t>
      </w:r>
      <w:r w:rsidR="00DD16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предельной рекреационной нагрузки, режимов использования и мероприятий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для различных зон лесопарка;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парков и садов: реконструкцию планировочной структуры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(например, изменение плотности дорожной сети), разреживание участков с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повышенной плотностью насаждений, удаление больных, старых,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недекоративных потерявших декоративность деревьев и растений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малоценных видов, их замена на декоративно-лиственные и красиво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цветущие формы деревьев и кустарников, организация площадок отдыха,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детских площадок;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бульваров и скверов: формирование групп со сложной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вертикальной структурой, удаление больных, старых и недекоративных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потерявших декоративность деревьев, создание и увеличение расстояний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между краем проезжей части и ближайшим рядом деревьев, посадка за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пределами зоны риска преимущественно крупномерного посадочного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материала с использованием специальных технологий посадки и содержания.</w:t>
      </w:r>
    </w:p>
    <w:p w:rsidR="00614FAB" w:rsidRPr="006B7D31" w:rsidRDefault="00614FAB" w:rsidP="00D0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7.3. На территориях, предназначенных и обустроенных для организации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массового отдыха, рекреации (зона отдыха)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размещаются: пункт медицинского обслуживания с проездом, спасательную</w:t>
      </w:r>
      <w:r w:rsidR="00B703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станцию, пешеходные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дорожки, инженерное оборудование (питьевое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водоснабжение и водоотведение, защита от попадания загрязненного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поверхностного стока в водоём).</w:t>
      </w:r>
    </w:p>
    <w:p w:rsidR="00614FAB" w:rsidRPr="006B7D31" w:rsidRDefault="00614FAB" w:rsidP="00D0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7.4. Перечень элементов благоустройства на территории зоны отдыха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включает: твёрдые виды покрытия проезда, комбинированные 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дорожек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(плитка, утопленная в газон), озеленение, питьевые фонтанчики, скамьи,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урны, малые контейнеры для мусора, оборудование пляжа (навесы от солнца,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лежаки, кабинки для переодевания), туалетные кабины.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7.5. При проектировании озеленения территории объектов требуется: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произвести оценку существующей растительности, состояния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древесных растений и травянистого покрова;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произвести выявление сухих поврежденных вредителями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древесных растений, разработать мероприятия по их удалению с объектов;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сохранение травяного покрова, древесно-кустарниковой и прибрежной растительности не менее, чем на 80% общей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площади зоны отдыха;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озеленение и формирование берегов водоёма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(берегоукрепительный пояс на оползневых и эродируемых склонах,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склоновые водозадерживающие пояса - головной дренаж и пр.);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недопущение использования территории зоны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отдыха для иных целей (устройства игровых городков, аттракционов и т.п.).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7.6. Возможно размещение ограждения, уличного технического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(торговые тележки "вода", "мороженое"), некапитальных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сооружений мелкорозничной торговли и питания,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туалетных кабин.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7.7. На территории муниципального образования могут быть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организованы следующие виды парков: многофункциональные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(предназначен для периодического массового отдыха, развлечения,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отдыха, устройства аттракционов для взрослых и детей),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специализированные (предназначены для организации специализированных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видов отдыха), парки жилых районов (предназначен для организации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 населения жилого района).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7.8. По ландшафтно-климатическим условиям - парки на пересечённом</w:t>
      </w:r>
      <w:r w:rsidR="002518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рельефе, парки по берегам водоёмов, рек, парки на территориях, занятых</w:t>
      </w:r>
      <w:r w:rsidR="002518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лесными насаждениями.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7.9. На территории многофункционального парка предусматривается: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система аллей, дорожек и площадок, парковые сооружения (аттракционы,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беседки, павильоны, туалеты и др.). Применяются различные виды и приёмы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озеленения: вертикального (перголы, трельяжи, шпалеры), мобильного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(контейнеры, вазоны), создание декоративных композиций из деревьев,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кустарников, цветочного оформления, экзотических видов растений.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7.10. На территории парка жилого района предусматриваются: система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аллей и дорожек, площадки (детские, тихого и активного отдыха,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спортивные). Рядом с территорией парка или в его составе может быть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 спортивный комплекс жилого района, детские спортивно-игровые комплексы, места для катания на роликах.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7.11. При разработке проектных мероприятий по озеленению в парке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жилого района необходимо учитывать формируемые типы пространственной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структуры и типы насаждений; в зависимости от функционально-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планировочной организации территории рекомендуется предусматривать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цветочное оформление с использованием видов растений, характерных для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данной климатической зоны.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7.12. На территории </w:t>
      </w:r>
      <w:r w:rsidR="00BE6B0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могут быть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организованы следующие виды парков: многофункциональные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(предназначен для периодического массового отдыха, развлечения,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отдыха, устройства аттракционов для взрослых и детей),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специализированные (предназначены для организации специализированных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видов отдыха), парки жилых районов (предназначен для организации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 населения жилого района).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7.13. </w:t>
      </w:r>
      <w:r w:rsidR="0028468F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FC7911">
        <w:rPr>
          <w:rFonts w:ascii="Times New Roman" w:hAnsi="Times New Roman" w:cs="Times New Roman"/>
          <w:bCs/>
          <w:color w:val="000000"/>
          <w:sz w:val="28"/>
          <w:szCs w:val="28"/>
        </w:rPr>
        <w:t>редусматривать колористическое решение покрытия, размещение водных устройств, элементов декоративно-прикладного оформления, оборудования архитектурно-декоративного освещения, формирование пейзажного характера озеленения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7.14. На территории </w:t>
      </w:r>
      <w:r w:rsidR="00A3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могут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формироваться следующие виды садов: сады отдыха (предназначен для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кратковременного отдыха населения и прогулок), сады при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сооружениях, сады-выставки (экспозиционная территория, действующая как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самостоятельный объект или как часть </w:t>
      </w:r>
      <w:r w:rsidR="0016637F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парка), сады на крышах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(размещаются на плоских крышах жилых, общественных 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производственных зданий и сооружений в целях создания среды для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кратковременного отдыха, благоприятных эстетических 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микроклиматических условий) и др.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7.15. Перечень элементов благоустройства на территории сада отдыха и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прогулок включает: твёрдые виды покрытия дорожек в виде плиточного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мощения, элементы сопряжения поверхностей, озеленение, скамьи, урны,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уличное техническое оборудование (тележки нестационарных торговых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объектов "вода", "мороженое"), осветительное оборудование.</w:t>
      </w:r>
    </w:p>
    <w:p w:rsidR="00614FAB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7.16. Бульвары и скверы - важнейшие объекты пространственной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среды и структурные элементы системы озеленения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образования. Перечень элементов благоустройства на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бульваров и скверов включает: твёрдые виды покрытия дорожек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площадок, элементы сопряжения поверхностей, озеленение, скамьи, урны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или малые контейнеры для мусора, осветительное оборудование,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 архитектурно-декоративного освещения.</w:t>
      </w:r>
    </w:p>
    <w:p w:rsidR="00CC11EA" w:rsidRPr="006B7D31" w:rsidRDefault="00CC11E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447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БЛАГОУСТРОЙСТВО НА ТЕРРИТОРИЯХ ТРАНСПОРТНОЙ И</w:t>
      </w:r>
      <w:r w:rsidR="00CC11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ИНЖЕНЕРНОЙ ИНФРАСТРУКТУРЫ</w:t>
      </w:r>
    </w:p>
    <w:p w:rsidR="00614FAB" w:rsidRPr="00A204A0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8.1. Объектами благоустройства на территориях транспортных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населённого пункта является улично-дорожная сеть (УДС)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населённого пункта в границах красных линий, пешеходные переходы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типов.</w:t>
      </w:r>
    </w:p>
    <w:p w:rsidR="00614FAB" w:rsidRPr="00A204A0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8.2. Перечень элементов благоустройства на территории улиц и дорог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включает: твёрдые виды покрытия дорожного полотна и тротуаров, элементы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сопряжения поверхностей, озеленение вдоль улиц и дорог, ограждения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опасных мест, осветительное оборудование.</w:t>
      </w:r>
    </w:p>
    <w:p w:rsidR="00614FAB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8.3. Носители информации дорожного движения - дорожные знаки,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разметка, светофорные устройства, искусственные дорожные неровности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в соответствии с Проектом организации дорожного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движения на улично-дорожной сети </w:t>
      </w:r>
      <w:r w:rsidR="00307EF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D613E" w:rsidRPr="00A204A0" w:rsidRDefault="005D613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ОФОРМЛЕНИЕ МУНИЦИПАЛЬНОГО ОБРАЗОВАНИЯ И</w:t>
      </w: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ИНФОРМАЦИИ, ИНФОРМАЦИОННЫЕ ЗНАКИ, РАЗМЕЩЕНИЕ</w:t>
      </w: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ОБЪЯВЛЕНИЙ</w:t>
      </w:r>
    </w:p>
    <w:p w:rsidR="00614FAB" w:rsidRPr="005D613E" w:rsidRDefault="00614FAB" w:rsidP="00E57A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9.1. Вывески и учрежденческие доски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9.1.1. Вывески и учрежденческие доски являются дополнительными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элементами и устройствами фасадов зданий, содержащие сведения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характера о юридических лицах или индивидуальных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предпринимателях, органах государственной власти или местного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самоуправления и других лицах, заинтересованных в размещении сведений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характера, а также сведения, доведение которых до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потребителя является обязательным в соответствии с федеральными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законами.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9.1.2. Любые действия, связанные с размещением вывесок и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учрежденческих досок должны быть согласованы с администрацией, для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объектов культурного наследия - с департаментом. Установка вывесок и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 под окнами жилых помещений должна быть согласована так же с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собственниками жилых помещений на вышерасположенном этаже.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9.1.3. Размещение вывесок и учрежденческих досок на фасадах зданий и</w:t>
      </w:r>
      <w:r w:rsidR="005D61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может осуществляться толь</w:t>
      </w:r>
      <w:r w:rsidR="00B47AD2">
        <w:rPr>
          <w:rFonts w:ascii="Times New Roman" w:hAnsi="Times New Roman" w:cs="Times New Roman"/>
          <w:bCs/>
          <w:color w:val="000000"/>
          <w:sz w:val="28"/>
          <w:szCs w:val="28"/>
        </w:rPr>
        <w:t>ко при наличии паспорта вывески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110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Размещение учрежденческой доски осуществляется её владельцем в</w:t>
      </w:r>
      <w:r w:rsidR="00110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согласованным администрацией эскизом/ макетом.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9.1.4. Согласование паспорта вывесок и учрежденческих досок</w:t>
      </w:r>
      <w:r w:rsidR="002D4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 административным регламентом</w:t>
      </w:r>
      <w:r w:rsidR="002D4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191CA7">
        <w:rPr>
          <w:rFonts w:ascii="Times New Roman" w:hAnsi="Times New Roman" w:cs="Times New Roman"/>
          <w:bCs/>
          <w:color w:val="000000"/>
          <w:sz w:val="28"/>
          <w:szCs w:val="28"/>
        </w:rPr>
        <w:t>МО «Всеволожский муниципальный район» Ленинградской области</w:t>
      </w:r>
      <w:r w:rsidR="00802C88" w:rsidRPr="00802C8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9.1.5 Срок действия паспорта устана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вливается на срок не более пяти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лет, по истечении которого владельцы и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нформационных конструкций праве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продлить срок действия паспорта при у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словии соответствия конструкции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настоящим Правилам. По ис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течении срока действия паспорта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информационная конструкция должна быть демонтирована.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9.1.6. Вывески подразделяются на следующие группы: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− настенные вывески - вывески, и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нформационное поле которых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расположено параллельно поверхности с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тены или на иных конструктивных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элементах фасадов зданий или с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ооружений над входом или окнами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занимаемого лицом помещения и которые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формируют основную горизонталь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поля фасада между окнами первого и второго этажей;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консольные вывески - вывес</w:t>
      </w:r>
      <w:r w:rsidR="008B4C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ки, информационное поле которых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расположено перпендикулярно к поверхности стены и которые размещаются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 случае ограниченных возможностей размещения настенных вывесок у арок,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 границах и углах зданий и сооружений;</w:t>
      </w:r>
    </w:p>
    <w:p w:rsidR="00614FAB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− вывески в витринах - вы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вески, которые располагаются во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внутреннем пространстве витрины и являю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тся составной частью оформления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витрин и размещаются в случае ограниче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нных возможностей их размещения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 фасаде.</w:t>
      </w:r>
    </w:p>
    <w:p w:rsidR="00C67F38" w:rsidRPr="005D613E" w:rsidRDefault="00C67F3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E850A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9.2. Общие требования к установке вывесок и учрежденских досок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9.2.1. В целях сохранения внешнего архитектурного облика фасадов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зданий, сооружений, временных построек на территории 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 избежание самовольного переоборудования фасадов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единые требова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к внешним характеристикам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размещению вывесок и учрежденских досок.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При проведении работ по монтажу и демонтажу вывесок, учрежденских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досок должны соблюдаться требования условий безопасности граждан,</w:t>
      </w:r>
      <w:r w:rsidR="00795F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сохранности зданий, строений, включая временные киоски, павильоны. При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этом поврежденный при установке фасад должен быть отремонтирован, в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том числе - по требованию администрации согласно требованиям настоящих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Правил.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9.2.2. Общими требованиями к р</w:t>
      </w:r>
      <w:r w:rsidR="0032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азмещению вывесок, учрежденских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досок являются: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размещение без ущерба для в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нешнего архитектурного облика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технического состояния фасадов в строго определенных местах;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упорядоченность размещения в габаритах фасада;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стилистическое соответствие устройств архитектуре фасадов;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цветовая гармония с общим цветовым решением фасада;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соразмерность фасаду;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визуальная доступность, читаемость информации;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безопасность для людей;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удобство эксплуатации и ремонта;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использование качественных, до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лговечных материалов с высокими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и эксплуатационными свойствами;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отсутствие механических повреж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дений, загрязнений в виде пыли,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грязи, подтеков, заплесневелости, 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замшелости, надписей, рисунков,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 и т.п.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9.2.3. В случае размещения вывесок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учрежденческих досок на одном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фасаде с мемориальными доска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ми, внешние характеристики этих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дополнительных элементов должны быть 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согласованы со стилистическим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цветографическим решением мемориал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ьных досок и не должны нарушать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целостного визуального восприятия рассматриваемого фасада.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9.2.4. Не допускается размещение вывесок, учрежденческих досок: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а) ближе 2 метров от мемориальн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ых досок, а также загораживание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знаков адресации (обозначающих наименов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ания микрорайонов, улиц, номера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домов);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б) на любых видах переносных конструкций;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в) на декоративных, скульптурных,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архитектурных элементах фасада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здания;</w:t>
      </w:r>
    </w:p>
    <w:p w:rsidR="000723AE" w:rsidRPr="00237F27" w:rsidRDefault="00614FAB" w:rsidP="0023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г) изготовленных из мягких материа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лов (баннерное полотно, ткани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т.д.) и коробов.</w:t>
      </w:r>
    </w:p>
    <w:p w:rsidR="000723AE" w:rsidRDefault="000723AE" w:rsidP="00D15C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D15C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9.3. Требования к установке вывесок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9.3.1. Вывеска может быть выполнена из отдельных букв, в виде одного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настенного панно, либо может состоять из отдельных элементов, в том числе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обозначений, декоративных элем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ентов, содержащих, как правило,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неповторяющуюся информацию. Выв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еска должна быть изготовлена из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жестких материалов, иметь внутреннее или наружное освещение.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9.3.2. информационное поле настенн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ых вывесок должно располагаться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 части фасада здания или строения: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 пределах помещений, занимае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мых заинтересованным лицом, или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над входом в него;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между окнами 1-го и 2-го этажей,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единой горизонтальной оси с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другими настенными вывесками в преде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лах фасада, но не далее 10 м от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входа;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над окнами помещения, зан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имаемого заинтересованным лицом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(владельцем вывески).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9.3.3. Размер вывески, расположе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нной на фасаде жилого здания со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встроено-пристроенными нежилыми помещениями, не должен прев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ышать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2,0 м</w:t>
      </w:r>
      <w:r w:rsidRPr="00C67F38">
        <w:rPr>
          <w:rFonts w:ascii="Times New Roman" w:hAnsi="Times New Roman" w:cs="Times New Roman"/>
          <w:bCs/>
          <w:color w:val="000000"/>
          <w:sz w:val="18"/>
          <w:szCs w:val="18"/>
        </w:rPr>
        <w:t>2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. Допускается увеличение размера вывески до 3,0 м</w:t>
      </w:r>
      <w:r w:rsidRPr="00C67F3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2 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длине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помещения, занимаемого владельцем вывеск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>и, по фасаду жилого и не жилого здания более 30 м.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9.3.4. Приоритетом использования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наружной поверхности стены над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окнами помещения обладает заинтересова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нное лицо, которому принадлежит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это помещение на праве собстве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нности (хозяйственного ведения, </w:t>
      </w:r>
      <w:r w:rsidR="00764A8D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>перативного управления, аренды).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9.3.5. Настенные вывески, размещае</w:t>
      </w:r>
      <w:r w:rsidR="00414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мые на конструктивных элементах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фасадов, в том числе маркизах, навесах и козырьках, должны быть привязаны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к композиционным осям конструктивного элемента фасадов, соответствовать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стилистике архитектурного облика фасада </w:t>
      </w:r>
      <w:r w:rsidR="00414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не нарушать его декоративного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решения и внешнего вида.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9.3.6. Максимальная длина вывес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ки, размещаемой на декоративном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оформлении козырька крыши встроенно-пристроенного помещения в жилом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здании, равна длине козырька и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 длине помещения, занимаемого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владельцем вывески при согласовании а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дминистрацией эскиза и места её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на фасаде и паспорта вывески.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Высота вывески не должна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превышать высоты декоративного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оформления козырька крыши и устан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авливается паспортом вывески за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исключением случаев обосн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ованного дизайнерского решения,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согласованного с администрацией.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9.3.7. Максимальная суммарная площадь всех вывесок, расположенных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 фасаде нежилого здания, не должна превышать 10 % площади фасада при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условии размещения их только на одной линии и одной высоты.</w:t>
      </w:r>
    </w:p>
    <w:p w:rsidR="00614FAB" w:rsidRPr="00C67F38" w:rsidRDefault="00A13F8E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9.3.8. Р</w:t>
      </w:r>
      <w:r w:rsidR="00614FAB"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азмещение вывесок на фасада</w:t>
      </w:r>
      <w:r w:rsidR="00A457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зданий и сооружений с большим </w:t>
      </w:r>
      <w:r w:rsidR="00614FAB"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количеством арендаторов или собственников с одним общим входом должно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осуществляться упорядоченно</w:t>
      </w:r>
      <w:r w:rsidR="00A457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комплексно с согласованием в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администрации, места их размещения либо установки одной общей вывески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 названием торговой точки, офиса.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Допускается размещение вывески,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принадлежащей заинтересованному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лицу, во внутреннем пространстве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витрины, при условии сохранения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прозрачности её остекления на основе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единого композиционного решения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всех витрин;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9.3.9. Консольные вывески и вывески-указатели должны размещаться: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не ниже 2,5 м от поверхности тротуара;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между окнами 1-го и 2-го этажей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единой горизонтальной оси с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настенными вывесками;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при протяженной и сложной архи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тектурной линии фасада в местах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его архитектурных членений;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 арок, на углах и границах фасадов зданий и сооружений.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9.3.10. Настенные вывески и вывес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 - указатели должны быть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выполнены из жестких материалов.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9.3.11. Не допускается размещение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настенных и отнесенных вывесок,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настенных указателей: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с выступом за боковые 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пределы фасада и без соблюдения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членений фасада;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 поле оконных и дверных проёмов с изменением их конфигурации;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расстоянии более 0,3 м от стены;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ограждениях и плитах балконов, лоджий и эркеров;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воротах, оградах;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над арочными проёмами;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9.3.12. Не допускается размещение 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консольных вывесок и консольных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одном уровне и в непосре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дственной близости к балконам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эркерам;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балконах, эркерах, оконных рамах, колоннах, пилястрах.</w:t>
      </w:r>
    </w:p>
    <w:p w:rsidR="00614FAB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9.3.13. Рекомендации по о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формлению вывесок на территории МО «Бугровское сельское поселение»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являются приложением № 7 к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настоящим Правилам.</w:t>
      </w:r>
    </w:p>
    <w:p w:rsidR="003C0715" w:rsidRPr="00C67F38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33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9.4. Требования к установке учрежденческих досок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9.4.1. Учрежденческая доска размещается её владельцем при входе в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здание, помещение им занимаемое, на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фасаде здания рядом с входными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дверями.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размещение учрежденческой доски в ви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трине или окне,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примыкающем к входной двери.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9.4.2. Наличие учрежденческой 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доски является обязательным для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юридических лиц и индивидуальных предпринимателей.</w:t>
      </w:r>
    </w:p>
    <w:p w:rsidR="003C0715" w:rsidRDefault="00614FAB" w:rsidP="00BF0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В случае наличия несколь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ких арендаторов, осуществляющих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 в одном встроенно-пристроенно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 помещении (зале торгового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магазина, офиса и т.д.), на фасаде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здания при входе во встроенно-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пристроенное помещение размещает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ся единая для всех информация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режиме работы офиса. Сведения инф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ормационного характера о каждом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индивидуальном предпринимателе (о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государственной регистрации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индивидуального предпринимателя и н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аименовании зарегистрировавшего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его органа), режиме работы и месте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его 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нахождения, оформляются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учрежденческих досках и размещаются внутри здания, сооружения (на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стенах в холле, коридоре, отделе и т.д.).</w:t>
      </w:r>
    </w:p>
    <w:p w:rsidR="00874CDE" w:rsidRPr="003C0715" w:rsidRDefault="00874CDE" w:rsidP="00BF0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9.5. Информационные знаки, размещение малоформатных</w:t>
      </w:r>
    </w:p>
    <w:p w:rsidR="00614FAB" w:rsidRPr="00614FAB" w:rsidRDefault="00614FAB" w:rsidP="00C86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информаций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9.5.1. Информационные знаки предназначены для визуальной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ориентации в населённых пунктах. Информационными знаками являются: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аншлаги (указатели) с названиями улиц, переулков, пл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ощадей,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водных коммуника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ций, мостов, жилых комплексов 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микрорайонов;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номерные знаки домов (участков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), указатели подъездов, номеров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квартир;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указатели границ земельных участков частных владений;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знаки инженерных коммуникаций, обеспечивающ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ие информацию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подземных инженерных сетях и сооружениях.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туристические навиг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ационные и информационные знаки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(туристические указатели, навигация по т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уристическим местам, маршрутам,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кластерам, в том числе с QR – кодами).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9.5.2. Требования к установке и содержанию информационных знаков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9.5.3. Аншлаги с наименованием ул</w:t>
      </w:r>
      <w:r w:rsidR="00CD2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ицы, переулка устанавливаются 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начале и конце квартала.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9.5.4. Указатели номеров дом</w:t>
      </w:r>
      <w:r w:rsidR="000449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индивидуального домовладения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с левой стороны фа</w:t>
      </w:r>
      <w:r w:rsidR="000449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сада - на домах, имеющих чётные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номера и с правой стороны фасада - на домах, имеющих нечётные номера.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9.5.5. Указатели номеров домов в кварталах многоквартирной застройки</w:t>
      </w:r>
      <w:r w:rsid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– с четырёх сторон – слева и справа на главных фасадах зданий.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9.5.6. Для хозяйствующих субъек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тов, имеющих несколько строений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(независимо от количества выходящ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их на улицу фасадов), указанные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аншлаги устанавливаются в начале и в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конце ряда строений на главном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фасаде.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9.5.7. Аншлаги и указатели устанав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ливаются на высоте не менее 2,5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метра и удалении 0,5 метра от угла здания.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9.5.8. Присвоение номера 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строению или земельному участку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администрацией.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9.5.9. Информационные знаки дол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жны быть унифицированы, образцы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каждого знака, его форма, цве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товое решение согласовываются с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администрацией. Номерные знаки и указатели наименова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улиц,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устанавливаемые на домах, зданиях и сооружениях должны соответствовать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типовым знакам определен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>ным постановлением администрации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9.5.10. Изготовление, установку и содержание информаци</w:t>
      </w:r>
      <w:r w:rsidR="009B74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онных знаков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осуществляют: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в многоквартирных д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омах (включая номера квартир) –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управляющие организации, ТСЖ, ЖСК, пр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непосредственном управлении –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собственники жилых помещений;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муниципальных зданиях – администрация,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муниципальных зданиях, перед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анных в аренду, пользование,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хозяйственное ведение, оперативное управление – арендатор (пользователь);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землях общего пользования – администрация;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на частных земельных участк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ах, индивидуальных жилых домах,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зданиях и сооружениях – их собственники.</w:t>
      </w:r>
    </w:p>
    <w:p w:rsidR="00614FAB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9.5.11. Любые малоформатные инфо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рмации размещаются в специально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местах (информационные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доски, стенды). Информационные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стенды управляющих организац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ий размещаются внутри подъездов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домов. Размеще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 малоформатных информаций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досках и информационных стендах не 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требуют получения разрешения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размещение.</w:t>
      </w:r>
    </w:p>
    <w:p w:rsidR="003C0715" w:rsidRPr="003C0715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C1EC2" w:rsidRDefault="00614FAB" w:rsidP="00496E1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C2">
        <w:rPr>
          <w:rFonts w:ascii="Times New Roman" w:hAnsi="Times New Roman" w:cs="Times New Roman"/>
          <w:b/>
          <w:bCs/>
          <w:sz w:val="28"/>
          <w:szCs w:val="28"/>
        </w:rPr>
        <w:t>9.6. Рекламные конструкции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9.6.1. Рекламные конструкции на земельных участках независимо от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форм собственности устанавливаются в со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ответствии со Схемой размещения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рекламных конструкций на территории 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9.6.2. Рекламные конструкции </w:t>
      </w:r>
      <w:r w:rsidR="009B0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их территориальное размещение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должны соответствовать требованиям </w:t>
      </w:r>
      <w:r w:rsidR="009B0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федерального законодательства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рекламе.</w:t>
      </w:r>
    </w:p>
    <w:p w:rsidR="00614FAB" w:rsidRPr="003C0715" w:rsidRDefault="00614FAB" w:rsidP="003B2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9.6.3. Разрешение на установку р</w:t>
      </w:r>
      <w:r w:rsidR="00826A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екламных конструкций выдается 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соответствии с административным регламентом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«Всеволожского муниципального района»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по предоставлению муниципальной услуги «Выдача разрешений на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установку рекламных конструкций на территории муниципального образования</w:t>
      </w:r>
      <w:r w:rsidR="00B47A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>«Всеволожского муниципального района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9.6.3. Установка и (или) эксплуатация реклам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ной конструкции без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предусмотренного законодательств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 разрешения на её установку 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эксплуатацию, а равно установка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(или) эксплуатация рекламной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конструкции с нарушением требова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 технического регламента, за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исключением случаев, предусмотренных частью 2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статьи 11.21 Кодекса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об админист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ративных правонарушениях влечёт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административную ответственность в соответствии со статьей 14.37. Кодекса</w:t>
      </w:r>
    </w:p>
    <w:p w:rsidR="00614FAB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об административных правонарушениях.</w:t>
      </w:r>
    </w:p>
    <w:p w:rsidR="003C0715" w:rsidRPr="003C0715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846B6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ПРАЗДНИЧНОЕ ОФОРМЛЕНИЕ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10.1. Праздничное оформление фасадов, в том числе витрин, а также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 выполняется л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ицами, указанными в пункте 1.7.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Правил, в соответствии с постановлением администрации.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10.2. Праздничное оформление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должно быть выдержано в едином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утверждённом к событию стиле.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10.3. Праздничное оформление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может включать в себя: вывеску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национальных флагов, лозунгов, аншла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гов, гирлянд, панно, оформление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витрин, установку декоративных элементов и композиций, стендов, киосков,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трибун, эстрад, а также устройство праздничной иллюминации.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10.4. При праздновании Новогодних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праздников необходимо украшать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витрины, фасады зданий, деревья и территории с использованием гирлянд и</w:t>
      </w:r>
    </w:p>
    <w:p w:rsidR="00AD789E" w:rsidRDefault="00614FAB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иллюминации в холодных (бледно-бело-синих) цветах.</w:t>
      </w:r>
    </w:p>
    <w:p w:rsidR="00AD789E" w:rsidRPr="007C2280" w:rsidRDefault="00AD789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8304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БЛАГОУСТРОЙСТВО УЧАСТКОВ ИНДИВИДУАЛЬНОЙ</w:t>
      </w:r>
    </w:p>
    <w:p w:rsidR="00F83044" w:rsidRPr="00614FAB" w:rsidRDefault="00614FAB" w:rsidP="00A01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ЖИЛОЙ ЗАСТРОЙКИ И САДОВОДЧЕСКИХ УЧАСТКОВ</w:t>
      </w:r>
    </w:p>
    <w:p w:rsidR="007C2280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Лица, указанные в пункте 1.7. настоящих Правил, обязаны: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11.1. Осуществлять строительство</w:t>
      </w:r>
      <w:r w:rsidR="00A01A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ограждений (заборов), сараев и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других хозяйственных построек, не на</w:t>
      </w:r>
      <w:r w:rsidR="00A01A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рушая границ предоставленных им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земельных участков.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11.2. Содержать ограждения в соответствии с требованиями раздела 4.5.</w:t>
      </w:r>
      <w:r w:rsid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11.3. Обустраивать палиса</w:t>
      </w:r>
      <w:r w:rsidR="00955D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дники по схеме и из материалов,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согласованных с администрацией. И</w:t>
      </w:r>
      <w:r w:rsidR="00955D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спользовать палисадники в целях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создания цветников, композиций из декоративных кустарников или деревьев.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11.4. Содержать в надлежащем пор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ядке (восстанавливать, очищать,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окашивать) проходящие через участок 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водотоки и водосточные канавы в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границах своих участков, а также на п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рилегающей к земельному участку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территории, не совершать действий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влекущих подтопления соседних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участков, тротуаров, улиц и проездов; в зимний период производить очистку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от снега въездов к домам в границах закреплённых территорий.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11.5. Окашивать траву, удалять пор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осль дикорастущего кустарника и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выполнять уборку мусора выделен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ной территории и на территории,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прилегающей к земельному участку до 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проезжей части улиц, а в случае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отсутствия выделенной (обустроенной) проезжей части – до середины улицы.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11.6. Производить покраску фасадов 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жилых домов и строений, лицевых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(уличных) заборов, их ремонт. Допуска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ется не производить окрашивание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необлицованных бревенчатых фасадов.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11.7. Выполнять обрезку кустарн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иков и деревьев, спил аварийных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(засохших, поврежденных, больных и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т.д.) деревьев за свой счёт на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закреплённой территории. Спил ав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арийных деревьев на прилегающих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территориях по решению комиссии по озе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ленению может осуществляться по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программе спи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 аварийных деревьев в порядке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установленной очередности.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11.8. Устанавливать и содержать в надлежащем состоянии ном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ерной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знак дома (участка), а также информ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ационные знаки, устанавливаемые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>рганами местного самоуправления.</w:t>
      </w:r>
    </w:p>
    <w:p w:rsidR="00614FAB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11.9. Заключить договор с организа</w:t>
      </w:r>
      <w:r w:rsidR="006948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цией, имеющей лицензию на сбор,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транспортировку и размещение ТБО.</w:t>
      </w:r>
    </w:p>
    <w:p w:rsidR="00626BFC" w:rsidRPr="007C2280" w:rsidRDefault="00626BFC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26BFC" w:rsidP="00D0500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="00614FAB"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СОДЕРЖАНИЕ СТРОИТЕЛЬНЫХ ПЛОЩАДОК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 До начала производства работ застройщик обязан: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.1.1. установить ограждение строительной площадки;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.1.2. обозначить въезды на стр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оительную площадку специальными 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знаками или указателями (не распр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остраняется для индивидуального 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жилищного строительства, далее по тексту ИЖС);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.1.3. обеспечить наружное осве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щение по периметру строительной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площадки (не распространяется для ИЖС);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.1.4. установить информационн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щит с наименованием объекта,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заказчика и подрядчика с указанием их адресов, телефонов, сроков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строительства объекта (не распространяется для ИЖС).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.2. Высота, конструкция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ограждения должны обеспечивать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безопасность движения транспор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 и пешеходов на прилегающих к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строительной площадке улицах и тротуарах.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Высота, конструкция и окраска ограждения согласовы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ваются с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муниципального образования.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.3. На период строительст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 застройщик обязан обеспечить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территории в соответствии с П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равилами благоустройства, в том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числе уборку, вывоз отходов.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.4. Строительные материалы, изделия и конс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трукции должны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складироваться в пределах ограж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дений строительной площадки. Их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складирование, в том числе временное, за пределами строительной площадки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запрещается.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.5. Не допускается ввод объек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 капитального строительства в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эксплуатацию до завершения выполне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нных работ по благоустройству и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озеленению территории в полном объём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 в соответствии с утвержденным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архитектурно-строительным проектом (не распространяется для ИЖС).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.6. После завершения работ застрой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щик обязан восстановить за свой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счёт нарушенные при производс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тве строительно-ремонтных работ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благоустройство и озеленение с последую</w:t>
      </w:r>
      <w:r w:rsidR="00917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щей сдачей выполненных работ по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акту приемочной комиссии в сроки, установленные администрацией.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.7. Ответственность за содержани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 незавершенного строительством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(законсервированного) объекта возлагается на заказчика и (или) застройщика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строительства, если иное не предусмотрено договором.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.8. </w:t>
      </w:r>
      <w:r w:rsidRP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превышение установленных сроков 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производства работ, связанных с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временным нарушением благоустройства территорий общего пользования, и</w:t>
      </w:r>
    </w:p>
    <w:p w:rsidR="00614FAB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 ограничением движения автотранспорта и пешеходов.</w:t>
      </w:r>
    </w:p>
    <w:p w:rsidR="00626BFC" w:rsidRPr="00626BFC" w:rsidRDefault="00626BFC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AB7D3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УБОРКА ТЕРРИТОРИЙ И ДОРОГ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Требования к уборке территорий и дорог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.1.1. Организация работ по уборке территорий и дорог осуществляется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настоящими требованиями и требованиями нормативной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документации.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.1.2. Летняя уборка закреплённых территорий осуществляется в</w:t>
      </w:r>
      <w:r w:rsidR="00AC2B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период с 15 апреля по 15 ноября (213) дней, зимняя уборка - с 16 ноября по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14 апреля (152 дня).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.2. Требования к летней уборке: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подметание осуществлять ежедневно до 07 часов и в течение дня по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мере необходимости за исключением часов «пик», при этом пылеобразование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не допускается. Сбор мусора и освобождение урн осуществлять по мере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накопления, но не реже одного раза в сутки, включая выходные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праздничные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мойку производить на дорогах, тротуарах, площадках с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асфальтобетонным, цементобетонным дорожным покрытием, имеющим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водоприёмные колодцы ливневой канализации или уклоны, обеспечивающие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надлежащий сток воды.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Мойка производится в момент наименьшей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интенсивности движения городского транспорта и пешеходов с 22 часов до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07 часов в жаркие и сухие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в) уборку грунтовых наносов производить в течение пяти суток;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г) уборку опавших листьев, веток, случайного мусора и уличного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смёта производить ежедневно, в течение трёх суток кучи мусора и песка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подлежат вывозу, за исключением листвы, заложенной на компост;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д) стрижку или скашивание сеяных и дикорастущих трав производить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регулярно, не допуская превышения высоты травостоя 20 см в границах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городской черты, после чего в течение трёх дней кучи травы подлежат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вывозу;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е) стрижку кустарников, вырезку старых, поломанных веток,</w:t>
      </w:r>
      <w:r w:rsidR="00F20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прикорневой поросли выполнять не менее трёх раз за сезон. Первая подрезка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выполняется с 1 февраля до 31 марта, вторая – с 1 июня до 31 июля, третья –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 1 октября до 30 ноября текущего года;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ж) стрижку формируемых крон деревьев производить один раз за</w:t>
      </w:r>
      <w:r w:rsidR="001829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сезон с последующей уборкой и вывозом растительных остатков в течение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трёх дней. Период выполнения работ по формированию крон деревьев с 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октября до 30 ноября текущего года;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 Требования к зимней уборке: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сгребание и подметание снега с проезжих частей улиц, тротуаров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дорожек, выездов с дворовых территорий производить в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течение шести часов после выпадения осадков;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обработку дорог, тротуаров, пешеходных дорожек, посадочных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площадок остановок общественного транспорта и других территорий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производить противогололёдными материалами в течение четырёх часов с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момента обнаружения скользкости до полной ликвидации крупнозернистым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 среднезернистым песком, не содержащим камней и глинистых включений,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 норме 0,15 - 0,3 кг/м</w:t>
      </w:r>
      <w:r w:rsidRPr="00515019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2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(возможно без добавления технической соли). Песок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должен быть заблаговременно смешан с технической солью в количестве от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10 до 30% от массы песка. Производить обработку песчано-гравийными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материалами, разрешёнными органом исполнительной власти,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осуществляющим функции по контролю и надзору в сфере обеспечения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санитарно-эпидемиологического благополучия населения;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в) уборку снега с тротуаров, посадочных площадок остановок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транспорта и других территорий осуществлять в течение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шести часов после выпадения осадков, не нарушая на них пешеходное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движение. После уборки покрытие пешеходных зон должно быть полностью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очищено от снега и льда. В периоды длительных интенсивных снегопадов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наличие слоя уплотненного снега, обработанного песком или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песчано-соляной смесью, при этом должна быть исключена возможность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скольжения пешеходов. Удаление наледи и уплотненного снега допускается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производить в течение всего дня;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г) сбор мусора и освобождение урн, которое осуществляется по мере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накопления, но не реже одного раза в сутки, включая выходные и</w:t>
      </w:r>
      <w:r w:rsidR="00CD7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праздничные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д) раздвигание снежных валов на перекрестках и пешеходных</w:t>
      </w:r>
      <w:r w:rsidR="00AE06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переходах производится немедленно вслед за сгребанием или подметанием.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Раздвигание снежного вала у остановок городского транспорта, у выездов из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дворов, местных проездов и т.д. производится при высоте снежного вала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более 0,3 м;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е) вывоз снега от остановок пассажирского транспорта, пешеходных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переходов, с мостов и мест массового посещения населения (рынков,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гостиниц, и т.д.), въездов на территорию больниц и других социально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важных объектов осуществлять в течение сорока восьми часов после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окончания снегопада.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ж) вывоз снега со всех других территорий - в течение пяти дней после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окончания снегопада;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з) скалывание льда и удаление снежно-ледяных накатов, появившихся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вследствие нарушения технологии уборки на закреплённых территориях,</w:t>
      </w:r>
      <w:r w:rsidR="00303A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незамедлительно.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.3. </w:t>
      </w:r>
      <w:r w:rsidRP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.3.1. закладка компоста и смёта песка вокруг кустарника и деревьев;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.3.2. при уборке снега на закреплённых территориях сдвигание снега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 проезжую часть дорог, тротуары и пешеходные дорожки;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.3.3. производство работ по уборке проезжей части без установки</w:t>
      </w:r>
      <w:r w:rsidR="008A13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дорожных знаков, ограждений или выставления дежурных;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.3.4. производство работ по уборке снега и наледи с кровли зданий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без установки ограждений, и выставления дежурных;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.3.5. складирование снега: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на пересечениях всех дорог и улиц и вблизи железнодорожных</w:t>
      </w:r>
      <w:r w:rsidR="008A13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переездов в зоне треугольника видимости;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ближе 5 м от пешеходного перехода;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ближе 25 м от остановочного пункта общественного транспорта;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на гостевых стоянках легкового автотранспорта.</w:t>
      </w:r>
    </w:p>
    <w:p w:rsidR="00626BFC" w:rsidRPr="00614FAB" w:rsidRDefault="00626BFC" w:rsidP="00626BF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РЕМОНТ ИНЖЕНЕРНЫХ СЕТЕЙ НА ТЕРРРИТОРИЯХ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ОБЩЕГО ПОЛЬЗОВАНИЯ, В ТОМ ЧИСЛЕ СВЯЗАННЫХ С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ПОВРЕЖДЕНИЕМ ЭЛЕМЕНТОВ БЛАГОУСТРОЙСТВА И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ОЗЕЛЕНЕНИЯ, ПОКРЫТИЯ ДОРОГ, ТРОТУАРОВ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 Требования к порядку проведения ремонта на территориях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общего пользования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.1.1. перед началом производства земляных работ, влекущих за собой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нарушение элементов благоустройства и озеленения, покрытия дорог,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тротуаров (далее – земляных работ) заказчик работ (либо подрядчик при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наличии соответствующего договора) должен заключить соглашение с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администрацией, регулирующее сроки проведения земляных работ, а также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обязательства по восстановлению поврежденных элементов благоустройства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 озеленения, покрытия дорог, тротуаров;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.1.2. в случае возникновения аварийных ситуаций на инженерных</w:t>
      </w:r>
      <w:r w:rsidR="008268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сетях допускается заключение соглашения, указанного в пункте 15.1.1 в</w:t>
      </w:r>
      <w:r w:rsidR="008268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течение одного рабочего дня после начала производства аварийных работ;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.1.3. после завершения работ заказчик (либо подрядчик при наличии</w:t>
      </w:r>
      <w:r w:rsidR="00802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соответствующего договора) обязан восстановить за свой счёт поврежденные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при производстве работ элементы благоустройства и озеленения, покрытия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дорог, тротуаров и сдать выполненные восстановительные работы по акту в</w:t>
      </w:r>
      <w:r w:rsidR="00802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сроки, установленные соглашением;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.1.4 Разрешение (ордер) на осуществление земляных работ выдается</w:t>
      </w:r>
      <w:r w:rsidR="00E03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административным регламентом администрации</w:t>
      </w:r>
      <w:r w:rsidR="00E03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</w:t>
      </w:r>
      <w:r w:rsidR="00A95CA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предоставлению муниципальной услуги «</w:t>
      </w:r>
      <w:r w:rsidR="0023767D" w:rsidRPr="0023767D">
        <w:rPr>
          <w:rFonts w:ascii="Times New Roman" w:eastAsia="Times New Roman" w:hAnsi="Times New Roman" w:cs="Times New Roman"/>
          <w:bCs/>
          <w:sz w:val="28"/>
          <w:szCs w:val="28"/>
        </w:rPr>
        <w:t>Выдача, продление, закрытие разрешения (ордера) на производство земляных работ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r w:rsidR="002376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.1.5. содержание строительных площадок выполнять в соответствии</w:t>
      </w:r>
      <w:r w:rsidR="002900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 разделом 13 настоящих правил.</w:t>
      </w:r>
    </w:p>
    <w:p w:rsidR="00614FAB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.2. </w:t>
      </w:r>
      <w:r w:rsidRP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проведение земляных работ на территориях общего</w:t>
      </w:r>
      <w:r w:rsidR="00E44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пользования без соглашения, заключенного с администрацией.</w:t>
      </w:r>
    </w:p>
    <w:p w:rsidR="00874CDE" w:rsidRDefault="00874CDE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74CDE" w:rsidRPr="00874CDE" w:rsidRDefault="00874CDE" w:rsidP="00874CD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 w:rsidR="00F271E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ЖИВОТНЫХ В МУНИЦИПАЛЬНОМ ОБРАЗОВАНИИ</w:t>
      </w:r>
    </w:p>
    <w:p w:rsidR="00874CDE" w:rsidRPr="00874CDE" w:rsidRDefault="00D15CD9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.1. Владельцам животных предотвращать опасное воздействие своих животных на других животных и людей, а также обеспечивать тишину для окружающих в соответствии с санитарными нормами, соблюдать действующие санитарно-гигиенические и ветеринарные правила.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.2. Не допускать содержание домашних животных на балконах, лоджиях, в местах общего пользования многоквартирных жилых домов.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.3. Запрещено передвижение сельскохозяйственных животных на территории муниципального образования без сопровождающих лиц.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.4. Выпас сельскохозяйственных животных  осуществлять на специально отведенных администрацией муниципального образования местах выпаса под наблюдением владельца или уполномоченного им лица.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.5. Осуществлять отлов собак и кошек, независимо от породы и назначения (в том числе и имеющие ошейник с номерным знаком), находящиеся на улицах или в иных общественных местах без сопровождающего лица.</w:t>
      </w:r>
    </w:p>
    <w:p w:rsidR="00874CDE" w:rsidRPr="00874CDE" w:rsidRDefault="00F411BB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.6. Отлов бродячих животных осуществлять специализированным организациям по договорам с администрацией муниципального образования в пределах средств, предусмотренных в бюджете муниципального образования на эти цели.</w:t>
      </w:r>
    </w:p>
    <w:p w:rsidR="00874CDE" w:rsidRPr="00874CDE" w:rsidRDefault="00F411BB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.7. На территории МО собаки, принадлежащие гражданам, предприятиям, учреждениям и организациям, подлежат обязательной регистрации и ежегодной перерегистрации в ГУЛО «Всеволожская госветинспекция».</w:t>
      </w:r>
    </w:p>
    <w:p w:rsidR="00874CDE" w:rsidRPr="00874CDE" w:rsidRDefault="00874CDE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незарегистрированных собак запрещается.</w:t>
      </w:r>
    </w:p>
    <w:p w:rsidR="00874CDE" w:rsidRPr="00874CDE" w:rsidRDefault="00874CDE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 МО устанавливает порядок: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-проведения вакцинации животных;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-отлова бродячих животных;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-захоронения (уничтожения, утилизации) павших животных;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-контроля соблюдения правил содержания собак и кошек на территории МО.</w:t>
      </w:r>
      <w:r w:rsidRPr="00874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Регистрации и перерегистрации подлежат собаки с трехмесячного возраста </w:t>
      </w: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независимо от породы. Вновь приобретенные собаки должны быть зарегистрированы в недельный срок.</w:t>
      </w:r>
    </w:p>
    <w:p w:rsidR="00874CDE" w:rsidRPr="00874CDE" w:rsidRDefault="00DF181F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.8. ГУЛО «Всеволожская госветинспекция», осуществляющая регистрацию собак, обязана выдать регистрационное удостоверение и регистрационный знак, а также ознакомить владельцев собак с правилами содержания животных, что должно быть подтверждено подписью владельца в регистрационном удостоверении на собаку. Регистрационный знак должен крепиться к ошейнику.</w:t>
      </w:r>
    </w:p>
    <w:p w:rsidR="00874CDE" w:rsidRPr="00874CDE" w:rsidRDefault="00DF181F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собак и кошек в отдельных квартирах, занятых одной семьей, допускается при условии соблюдения санитарно-гигиенических и ветеринарно-санитарных правил, а в квартирах, занятых несколькими семьями - также при наличии письменного согласия всех проживающих. Кроме того, содержание собак, кошек и других животных допускается в</w:t>
      </w:r>
      <w:r w:rsidR="00054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количествах, не мешающим никаким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</w:t>
      </w:r>
      <w:r w:rsidR="0005451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проживающим в соседних квартирах (по соседству) людям.</w:t>
      </w:r>
    </w:p>
    <w:p w:rsidR="00874CDE" w:rsidRPr="00874CDE" w:rsidRDefault="00913CCA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.10. С учетом санитарно-ветеринарных норм и конкретных условий администрации МО предоставляется право ограничивать количество собак и кошек, содержание которых разрешено владельцам, и в исключительных случаях запрещать содержание этих животных.</w:t>
      </w:r>
    </w:p>
    <w:p w:rsidR="00874CDE" w:rsidRPr="00874CDE" w:rsidRDefault="00913CCA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Владельцы собак, имеющие в пользовании земельный участок, могут содержать собак в свободном выгуле только на хорошо огороженной территории, исключающей возможность побега собак или на прочной привязи. О наличии собак должна быть сделана предупреждающая надпись при входе на участок. Запрещается содержать собак и кошек в местах общего пользования жилых домов, а также на балконах и лоджиях.</w:t>
      </w:r>
    </w:p>
    <w:p w:rsidR="00874CDE" w:rsidRPr="00874CDE" w:rsidRDefault="00913CCA" w:rsidP="00D81A21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.12. Собаки, находящиеся на улицах и в иных общественных местах без сопровождающего лица, и безнадзорные кошки подлежат отлову. Порядок отлова этих животных, их содержания и использования устанавливаются Инструкцией по отлову, содержанию и использованию безнадзорных собак и кошек в городах и других населенных пунктах РСФСР, утвержденной Министерством ЖКХ Российской Федерации, Министерством сельского хозяйства Российской Федерации, Министерством юстиции Российской Федерации в июне-июле 1981 года,  постановлением СМ РСФСР от 23 сентября 1980 года N 449 "Об упорядочении содержания собак и кошек в городах и др</w:t>
      </w:r>
      <w:r w:rsidR="00A9713E">
        <w:rPr>
          <w:rFonts w:ascii="Times New Roman" w:eastAsia="Times New Roman" w:hAnsi="Times New Roman" w:cs="Times New Roman"/>
          <w:color w:val="000000"/>
          <w:sz w:val="28"/>
          <w:szCs w:val="28"/>
        </w:rPr>
        <w:t>угих населенных пунктах РСФСР".</w:t>
      </w:r>
    </w:p>
    <w:p w:rsidR="00874CDE" w:rsidRPr="00874CDE" w:rsidRDefault="00874CDE" w:rsidP="00874CD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Отлов бродячих собак и кошек возлагается на исполнителя указанных работ по договору с администрацией МО. </w:t>
      </w:r>
    </w:p>
    <w:p w:rsidR="00874CDE" w:rsidRPr="00874CDE" w:rsidRDefault="00AE4A34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.13. Владельцы собак и кошек обязаны: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-обеспечить надлежащее содержание собак и кошек в соответствии с требованиями настоящих Правил, принимать необходимые меры, обеспечивающие безопасность населения;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 допускать загрязнения собаками и кошками квартир и мест общего пользования в жилых домах, а также дворов, тротуаров, улиц, школьных и детских площадок, садов, парков, скверов; случившиеся загрязнения вышеперечисленных мест немедленно устраняются владельцами животных;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-принимать меры к обеспечению тишины в жилых помещениях;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 допускать собак и кошек на детские площадки, в магазины, столовые и другие места общего пользования;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-своевременно регистрировать и перерегистрировать собак</w:t>
      </w:r>
      <w:r w:rsidR="006C53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-по требованию ветеринарных специалистов предъявлять собак и кошек для осмотра, диагностического исследования, предохранительных прививок и лечебно-профилактических обработок;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-немедленно сообщать в ГУЛО «Всеволожская госветинспекция» и лечебно-профилактические учреждения обо всех случаях укусов собакой или кошкой человека или животного; подвергать таких животных осмотру и дальнейшему карантированию под наблюдением специалиста в течение десяти дней у владельца животного;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-немедленно сообщать в ГУЛО «Всеволожская госветинспекция» о случаях внезапного падежа собак и кошек или подозрении на заболевание этих животных бешенством и до прибытия ветеринарных работников изолировать заболевших животных; павшие животные подлежат захоронению или утилизации в местах и в порядке, установленном администрацией МО;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-сдавать регистрационное удостоверение и регистрационный знак павшей собаки в то ветеринарное учреждение, в котором она была зарегистрирована в недельный срок с момента падежа собаки.</w:t>
      </w:r>
    </w:p>
    <w:p w:rsidR="00874CDE" w:rsidRPr="00874CDE" w:rsidRDefault="00AE4A34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выгуле собак владельцы собак должны соблюдать следующие требования: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-выводить собак на лестничные площадки, во дворы и на улицу только на коротком (до 0.5м) поводке и в наморднике, выгуливать собак на поводке и в наморднике только на отведенной для этой цели площадке. Если площадка огорожена и исключена возможность побега собаки через ограждение, разрешается выгуливать собак без поводка и намордника.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отсутствии специальной площадки выгуливание собак допускается на пустырях и в других местах, определяемых администрацией муниципального образования (окружными администрациями) с установкой соответствующих вывесок;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-выгул собак, как правило, проводится с 7 до 23 часов;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выгуле собак в другое время их владельцы должны принимать меры к обеспечению тишины;</w:t>
      </w:r>
    </w:p>
    <w:p w:rsidR="00874CDE" w:rsidRPr="007036D9" w:rsidRDefault="00874CDE" w:rsidP="00703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-запрещается выгуливать собак лицам </w:t>
      </w:r>
      <w:r w:rsidR="007036D9" w:rsidRPr="007036D9">
        <w:rPr>
          <w:rFonts w:ascii="Times New Roman" w:hAnsi="Times New Roman" w:cs="Times New Roman"/>
          <w:sz w:val="28"/>
          <w:szCs w:val="28"/>
        </w:rPr>
        <w:t>находящимся в состоянии алкогольного, токсичес</w:t>
      </w:r>
      <w:r w:rsidR="007036D9">
        <w:rPr>
          <w:rFonts w:ascii="Times New Roman" w:hAnsi="Times New Roman" w:cs="Times New Roman"/>
          <w:sz w:val="28"/>
          <w:szCs w:val="28"/>
        </w:rPr>
        <w:t>кого, наркотического опьянения</w:t>
      </w:r>
      <w:r w:rsidRPr="007036D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7036D9" w:rsidRPr="00703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-выгул собак при отсутствии хозяина осуществляет только совершеннолетний дееспособный член семьи, ознакомленный с настоящими Правилами.</w:t>
      </w:r>
    </w:p>
    <w:p w:rsidR="00874CDE" w:rsidRPr="00874CDE" w:rsidRDefault="00874CDE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соблюдением  Правил содержания собак и кошек на территории МО возлагается на администрацию МО, органы внутренних дел.</w:t>
      </w:r>
    </w:p>
    <w:p w:rsidR="00515019" w:rsidRPr="00515019" w:rsidRDefault="005150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1391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ОСОБЫЕ ТРЕБОВАНИЯ К ДОСТУПНОСТИ ГОРОДСКОЙ</w:t>
      </w:r>
    </w:p>
    <w:p w:rsidR="00614FAB" w:rsidRPr="00614FAB" w:rsidRDefault="00614FAB" w:rsidP="00B1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ДЛЯ МАЛОМОБИЛЬНЫХ ГРУПП НАСЕЛЕНИЯ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При проектировании благоустройства жилой среды, улиц и дорог,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культурно-бытового обслуживания </w:t>
      </w:r>
      <w:r w:rsidR="00B4326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B43269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необходимо обеспечивать доступность городской среды для маломобильных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 (специально оборудованные пешеходные пути, пандусы,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места на остановках общественного транспорта и автостоянках, поручни,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ограждения, приспособления и т.д.).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.2. При создании доступной для маломобильных групп населения,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включая инвалидов, среды жизнедеятельности на территории </w:t>
      </w:r>
      <w:r w:rsidR="0096185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обеспечивать возможность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беспрепятственного передвижения:</w:t>
      </w:r>
      <w:r w:rsidR="007B5E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для инвалидов с нарушениями опорно-двигательного аппарата и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 с помощью трости, костылей, кресла-коляски, собаки-проводника, а также с использованием транспортных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средств (индивидуальных, специализированных или общественных);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для инвалидов с нарушениями зрения и слуха с использованием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информационных сигнальных устройств, и средств связи, доступных для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инвалидов.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 Принципы формирования безбарьерного каркаса территории</w:t>
      </w:r>
      <w:r w:rsidR="00F27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</w:t>
      </w:r>
      <w:r w:rsidR="00F27F6D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должны основываться на принципах</w:t>
      </w:r>
      <w:r w:rsidR="00F27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универсального дизайна и обеспечивать: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равенство в использовании городской среды всеми категориями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населения;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гибкость в использовании и возможность выбора всеми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категориями населения способов передвижения;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простоту, легкость и интуитивность понимания предоставляемой о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городских объектах и территориях информации, выделение главной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возможность восприятия информации и минимальность</w:t>
      </w:r>
      <w:r w:rsidR="003E2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возникновения опасностей и ошибок восприятия информации.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.4. Благоустройство пешеходной зоны (пешеходных тротуаров и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велосипедных дорожек) осуществляется с учётом комфортности пребывания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ней и доступности для маломобильных пешеходов.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.5. При планировочной организации пешеходных тротуаров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предусматривается беспрепятственный доступ к зданиям и сооружениям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населения, а также специально оборудованные места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для маломобильных групп населения в соответствии с требованиями СП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59.13330.2016 «СНиП 35-01-2001 Доступность зданий и сооружений для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населения».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.6. Покрытие пешеходных дорожек, тротуаров, съездов, пандусов и</w:t>
      </w:r>
      <w:r w:rsidR="00293B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лестниц должно быть из твёрдых материалов, ровным, не создающим</w:t>
      </w:r>
      <w:r w:rsidR="00293B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вибрацию при движении по нему.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.7. На стоянке (парковке) транспортных средств личного пользования,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расположенной на участке около здания организации сферы услуг или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внутри этого здания, следует выделять 10% машино-мест (но не менее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одного места) для людей с инвалидностью.</w:t>
      </w:r>
    </w:p>
    <w:p w:rsidR="00614FAB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.8. Места для стоянки (парковки) транспортных средств, управляемых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инвалидами или перевозящих инвалидов, следует размещать вблизи входа в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предприятие, организацию или в учреждение, доступного для инвалидов, но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не далее 50 м, от входа в жилое здание - не далее 100 м.</w:t>
      </w:r>
    </w:p>
    <w:p w:rsidR="00515019" w:rsidRDefault="00515019" w:rsidP="0051501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A0AA7" w:rsidRPr="00AA0AA7" w:rsidRDefault="00352EB7" w:rsidP="00AA0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="00BE2E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D4FA5">
        <w:rPr>
          <w:rFonts w:ascii="Times New Roman" w:eastAsia="Times New Roman" w:hAnsi="Times New Roman" w:cs="Times New Roman"/>
          <w:b/>
          <w:sz w:val="28"/>
          <w:szCs w:val="28"/>
        </w:rPr>
        <w:t>СОБЛЮДЕНИЕ ТИШИНЫ И ПОКОЯ ГРАЖДАН</w:t>
      </w:r>
      <w:r w:rsidR="00AA0AA7" w:rsidRPr="00AA0AA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A0AA7" w:rsidRPr="00AA0AA7" w:rsidRDefault="00663D7B" w:rsidP="000834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17.1. </w:t>
      </w:r>
      <w:r w:rsidR="0008343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A0AA7" w:rsidRPr="00AA0AA7">
        <w:rPr>
          <w:rFonts w:ascii="Times New Roman" w:eastAsia="Times New Roman" w:hAnsi="Times New Roman" w:cs="Times New Roman"/>
          <w:sz w:val="28"/>
          <w:szCs w:val="28"/>
        </w:rPr>
        <w:t>очное время - период с 23.00 до 7.00 часов</w:t>
      </w:r>
      <w:r w:rsidR="00050E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0E2F" w:rsidRPr="00050E2F">
        <w:rPr>
          <w:rFonts w:ascii="Times New Roman" w:hAnsi="Times New Roman" w:cs="Times New Roman"/>
          <w:bCs/>
          <w:sz w:val="28"/>
          <w:szCs w:val="28"/>
        </w:rPr>
        <w:t>в будние дни, с 22 до 10 часов в выходные и нерабочие праздничные дни</w:t>
      </w:r>
      <w:r w:rsidR="006B79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AA0AA7" w:rsidRPr="00AA0A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C24CB" w:rsidRDefault="00663D7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17.2. </w:t>
      </w:r>
      <w:r w:rsidR="00BC24CB">
        <w:rPr>
          <w:rFonts w:ascii="Times New Roman" w:hAnsi="Times New Roman" w:cs="Times New Roman"/>
          <w:sz w:val="28"/>
          <w:szCs w:val="28"/>
        </w:rPr>
        <w:t>К помещениям и территориям, защищаемым от шумовых воздействий, относятся: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жилые помещения (квартиры, комнаты в многоквартирных и жилых домах);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подъезды, кабины лифтов, лестничные клетки и другие помещения общего пользования в многоквартирных и жилых домах;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придомовые территории, в том числе площадки (детские, спортивные, игровые), расположенные на территории микрорайонов и групп многоквартирных (жилых) домов;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детских садов, домов-интернатов для детей, престарелых граждан и инвалидов, больниц, диспансеров, санаториев, домов отдыха, пансионатов, детских оздоровительных лагерей;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туристических баз, кемпингов и иных мест временного размещения туристов и отдыхающих граждан;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гостиниц и жилые комнаты общежитий;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детских садов, домов-интернатов для детей, престарелых граждан и инвалидов, больниц, диспансеров, санаториев, домов отдыха, пансионатов, детских оздоровительных лагерей, туристических баз, кемпингов и иных мест временного размещения туристов и отдыхающих граждан, гостиниц и общежитий.</w:t>
      </w:r>
    </w:p>
    <w:p w:rsidR="00544149" w:rsidRDefault="00663D7B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17.3. </w:t>
      </w:r>
      <w:r w:rsidR="00544149">
        <w:rPr>
          <w:rFonts w:ascii="Times New Roman" w:hAnsi="Times New Roman" w:cs="Times New Roman"/>
          <w:sz w:val="28"/>
          <w:szCs w:val="28"/>
        </w:rPr>
        <w:t>К действиям, нарушающим тишину и покой граждан, относятся: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телевизоров, радиоприемников, магнитофонов, других звуковоспроизводящих устройств, а также устройств звукоусиления, в том числе установленных на транспортных средствах, объектах мелкорозничной торговли (киосках, павильонах, лотках), повлекшее нарушение тишины и покоя;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крики, свист, пение, игра на музыкальных инструментах, повлекшие нарушение тишины и покоя;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непринятие владельцами автотранспортных средств мер по отключению звуковых сигналов сработавшей охранной сигнализации автотранспортного средства;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пиротехнических средств, повлекшее нарушение тишины и покоя;</w:t>
      </w:r>
    </w:p>
    <w:p w:rsidR="00AA0AA7" w:rsidRPr="006D6F70" w:rsidRDefault="00544149" w:rsidP="006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ремонтных, строительных, разгрузочно-погрузочных работ, повлекшее нарушение тишины и покоя.</w:t>
      </w:r>
      <w:r w:rsidR="00AA0AA7" w:rsidRPr="00AA0A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959A8" w:rsidRDefault="00663D7B" w:rsidP="00663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17.4. </w:t>
      </w:r>
      <w:r w:rsidR="00C959A8">
        <w:rPr>
          <w:rFonts w:ascii="Times New Roman" w:hAnsi="Times New Roman" w:cs="Times New Roman"/>
          <w:sz w:val="28"/>
          <w:szCs w:val="28"/>
        </w:rPr>
        <w:t xml:space="preserve">Положения настоящей статьи не распространяются на действия граждан, должностных лиц и юридических лиц, направленные на предотвращение правонарушений, предотвращение и ликвидацию последствий аварий, стихийных бедствий, иных чрезвычайных ситуаций, выполнение неотложных работ, связанных с обеспечением личной и общественной безопасности </w:t>
      </w:r>
      <w:r w:rsidR="00C959A8">
        <w:rPr>
          <w:rFonts w:ascii="Times New Roman" w:hAnsi="Times New Roman" w:cs="Times New Roman"/>
          <w:sz w:val="28"/>
          <w:szCs w:val="28"/>
        </w:rPr>
        <w:lastRenderedPageBreak/>
        <w:t>граждан либо функционирования объектов жизнеобеспечения населения, проведение по решению органов государственной власти и</w:t>
      </w:r>
      <w:r w:rsidR="0080109E">
        <w:rPr>
          <w:rFonts w:ascii="Times New Roman" w:hAnsi="Times New Roman" w:cs="Times New Roman"/>
          <w:sz w:val="28"/>
          <w:szCs w:val="28"/>
        </w:rPr>
        <w:t xml:space="preserve"> </w:t>
      </w:r>
      <w:r w:rsidR="00C959A8">
        <w:rPr>
          <w:rFonts w:ascii="Times New Roman" w:hAnsi="Times New Roman" w:cs="Times New Roman"/>
          <w:sz w:val="28"/>
          <w:szCs w:val="28"/>
        </w:rPr>
        <w:t>(или) органов местного самоуправления физкультурных и спортивных мероприятий, культурно-массовых мероприятий, в том числе связанных с празднованием государственных праздников, дней воинской славы и памятных дат России, праздничных дней и памятных дат Ленинградской области, муниципальных праздничных дней и памятных дат, использование пиротехнических средств в период с 22 часов 31 декабря до 4 часов 1 января следующего года (новогодняя ночь), а также на действия юридических лиц и физических лиц при отправлении ими религиозных культов в рамках канонических требований соответствующих конфессий.</w:t>
      </w:r>
    </w:p>
    <w:p w:rsidR="00AA0AA7" w:rsidRPr="00515019" w:rsidRDefault="00D71BF3" w:rsidP="0051501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614FAB" w:rsidRDefault="00614FAB" w:rsidP="00C72CB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ПОРЯДОК КОНТРОЛЯ ЗА ИСПОЛНЕНИЕМ ПРАВИЛ И</w:t>
      </w:r>
    </w:p>
    <w:p w:rsidR="00614FAB" w:rsidRPr="00614FAB" w:rsidRDefault="00614FAB" w:rsidP="00C72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 ЗА ИХ НАРУШЕНИЕ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Контроль за исполнением настоящих Правил осуществляют</w:t>
      </w:r>
      <w:r w:rsidR="00C72C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должностные лица администрации. Общественный контроль осуществляется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органами территориального общественного самоуправления и старостами.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случае выявления фактов нарушений Правил должностные лица: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выдают предупреждение об устранении нарушений (типовая форма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 2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составляют акт о выявленном нарушении (типовая форма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приложе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ние № 3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производят фотофиксацию нарушения;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составляют протокол об административном правонарушении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порядке, установленном действующим законодательством.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.2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Контроль за исполнением настоящих Правил проводится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постоянно, а также в ходе проверки информации о нарушениях, поступившей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от граждан или юридических лиц и в плановом порядке по графику,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утвержденному администрацией.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К лицам, указанным в пункте 1.7. допустившим нарушения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 благоустройства применяются следующие меры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административного воздействия: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в виде привлечения к административной ответственности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Областным законом Ленинградской области от 02 июля 2003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года № 47-оз «Об административных правонарушениях» по перечисленным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правонарушениям: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4.3. Ненадлежащее содержание фасадов нежилых зданий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сооружений, произведений монументально-декоративного искусства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4.4. Создание препятствий для вывоза мусора и уборки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4.5. Нарушение требований по поддержанию эстетического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состояния территорий поселений, городского округа (складирование,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хранение дров, угля, сена, иного имущества вне территорий домовладений)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4.6. Размещение объявлений, иных информационных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 вне установленных мест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4.7. Нанесение надписей и графических изображений вне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для этих целей мест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4.8. Сидение на спинках скамеек в зонах рекреационного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4.9. Размещение механических транспортных средств на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территориях, занятых зелёными насаждениями, на территориях детских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спортивных площадок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4.10. Нарушение требований по скашиванию и уборке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дикорастущей травы, корчеванию и удалению дикорастущего кустарника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4.11. Нарушение требований по содержанию фасадов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витрин встроенных нежилых помещений многоквартирного дома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4.12. Повреждение элементов благоустройства при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 земляных, строительных и ремонтных работ.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по остальным нарушениям настоящих Правил, лицу выносится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законное предписание (типовая форма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№ 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) органа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(должностного лица), осуществляющего муниципальный контроль с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указанием срока устранения нарушения. В случае невыполнения в срок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законного предписания, в отношении виновного лица составляется протокол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 административном правонарушении, предусмотренном частью 1 статьи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.4.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Кодекса Российской Федерации об административных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правонарушениях, и направляется для рассмотрения в суд.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Лицо, допустившее нарушение настоящих Правил в части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содержания территорий и объектов благоустройства и желающее устранить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нарушение, вправе направить в администрацию в письменном виде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уведомление об устранении правонарушения (гарантийное письмо) (типовая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форма -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№ 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) с указанием срока устранения нарушения.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Администрация согласовывает срок или назначает срок устранения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нарушений в разумных пределах.</w:t>
      </w:r>
    </w:p>
    <w:p w:rsidR="005D6BB0" w:rsidRDefault="00614FAB" w:rsidP="005D6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Вред, причинённый в результате нарушения Правил, возмещается</w:t>
      </w:r>
      <w:r w:rsidR="005D6B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виновными лицами в порядке, установленном действующим</w:t>
      </w:r>
      <w:r w:rsidR="007976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законодательством.</w:t>
      </w: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8617D" w:rsidRPr="006B272E" w:rsidRDefault="0068617D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1</w:t>
      </w:r>
    </w:p>
    <w:p w:rsidR="0068617D" w:rsidRPr="006B272E" w:rsidRDefault="0068617D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FA48F7" w:rsidRPr="006B272E" w:rsidRDefault="00FA48F7" w:rsidP="006B27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8617D" w:rsidRPr="005D6BB0" w:rsidRDefault="005D6BB0" w:rsidP="005D6BB0">
      <w:pPr>
        <w:ind w:left="-1418" w:firstLine="142"/>
        <w:rPr>
          <w:rFonts w:ascii="Times New Roman" w:eastAsia="Calibri" w:hAnsi="Times New Roman" w:cs="Times New Roman"/>
          <w:sz w:val="24"/>
          <w:szCs w:val="24"/>
        </w:rPr>
      </w:pPr>
      <w:r w:rsidRPr="005D6BB0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A491D7" wp14:editId="5F7BCB4E">
            <wp:extent cx="6570345" cy="838581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аниц закреп терр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562E5" w:rsidRDefault="005562E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4C7727" w:rsidRPr="006B272E" w:rsidRDefault="004C7727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D87B4D"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риложение № 2</w:t>
      </w:r>
    </w:p>
    <w:p w:rsidR="004C7727" w:rsidRPr="006B272E" w:rsidRDefault="004C7727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к Правилам благоустройства</w:t>
      </w:r>
    </w:p>
    <w:p w:rsidR="004C7727" w:rsidRDefault="004C7727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Pr="004C7727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28"/>
          <w:szCs w:val="28"/>
        </w:rPr>
      </w:pPr>
    </w:p>
    <w:p w:rsidR="00614FAB" w:rsidRDefault="00614FAB" w:rsidP="004C77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предупреждения</w:t>
      </w:r>
    </w:p>
    <w:p w:rsidR="004C7727" w:rsidRPr="004C7727" w:rsidRDefault="004C7727" w:rsidP="004C77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63B8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Угловой штамп подразделения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Адрес, Ф.И.О. нарушителя или адрес</w:t>
      </w:r>
    </w:p>
    <w:p w:rsidR="00614FAB" w:rsidRPr="000563B8" w:rsidRDefault="00614FAB" w:rsidP="000563B8">
      <w:pPr>
        <w:tabs>
          <w:tab w:val="left" w:pos="6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осуществляющего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юридического лица, индивидуального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контроль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предпринимателя, Ф.И.О.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«_____» ________20_____года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руководителя или ответственного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(дата вынесения предписания)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должностного лица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563B8" w:rsidRP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4C7727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П Р Е Д У П Р Е Ж Д Е Н И Е</w:t>
      </w:r>
    </w:p>
    <w:p w:rsidR="00614FAB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об устранении (фотофиксации) правонарушения</w:t>
      </w:r>
    </w:p>
    <w:p w:rsidR="000563B8" w:rsidRPr="004C7727" w:rsidRDefault="000563B8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Согласно требованиям пункта ____________ Правил благоустройства территории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32535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сельске поселение»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, утверждённых решением совета депутатов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от «__</w:t>
      </w:r>
      <w:r w:rsidR="000504E1">
        <w:rPr>
          <w:rFonts w:ascii="Times New Roman" w:hAnsi="Times New Roman" w:cs="Times New Roman"/>
          <w:bCs/>
          <w:color w:val="000000"/>
          <w:sz w:val="28"/>
          <w:szCs w:val="28"/>
        </w:rPr>
        <w:t>__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» _____</w:t>
      </w:r>
      <w:r w:rsidR="000504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___________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2017 года № ___________,</w:t>
      </w:r>
    </w:p>
    <w:p w:rsidR="000563B8" w:rsidRPr="004C7727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563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Вам необходимо устранить следующие правонарушения: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1. До _____________________________________________________________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2. До _____________________________________________________________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3. До _____________________________________________________________</w:t>
      </w:r>
    </w:p>
    <w:p w:rsidR="000563B8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4. До ______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>______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>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4C7727" w:rsidRDefault="00614FAB" w:rsidP="000563B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В случае невыполнения предупреждения к Вам могут быть применены меры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административного воздействия в соответствии с действующим законодательством.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Предупреждение выдал: ____________________________________________</w:t>
      </w:r>
    </w:p>
    <w:p w:rsidR="004C7727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</w:t>
      </w:r>
      <w:r w:rsidR="00614FAB"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(подпись, дата)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</w:t>
      </w:r>
      <w:r w:rsidR="00614FAB"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(Ф.И.О. должность)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Pr="004C7727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0359BB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59BB">
        <w:rPr>
          <w:rFonts w:ascii="Times New Roman" w:hAnsi="Times New Roman" w:cs="Times New Roman"/>
          <w:bCs/>
          <w:color w:val="000000"/>
          <w:sz w:val="24"/>
          <w:szCs w:val="24"/>
        </w:rPr>
        <w:t>Пр</w:t>
      </w:r>
      <w:r w:rsidR="00D87B4D">
        <w:rPr>
          <w:rFonts w:ascii="Times New Roman" w:hAnsi="Times New Roman" w:cs="Times New Roman"/>
          <w:bCs/>
          <w:color w:val="000000"/>
          <w:sz w:val="24"/>
          <w:szCs w:val="24"/>
        </w:rPr>
        <w:t>иложение № 3</w:t>
      </w:r>
    </w:p>
    <w:p w:rsidR="00614FAB" w:rsidRPr="000359BB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59BB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0359BB" w:rsidRDefault="000359B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59BB" w:rsidRPr="000359BB" w:rsidRDefault="000359B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0359BB" w:rsidRDefault="00614FA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59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акта о выявленном</w:t>
      </w:r>
    </w:p>
    <w:p w:rsidR="00614FAB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="00614FAB" w:rsidRPr="000359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арушении</w:t>
      </w:r>
    </w:p>
    <w:p w:rsidR="00EA55EF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A55EF" w:rsidRPr="000359BB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EA55EF" w:rsidRDefault="00614FAB" w:rsidP="00EA5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А К Т</w:t>
      </w:r>
    </w:p>
    <w:p w:rsidR="00614FAB" w:rsidRPr="00EA55EF" w:rsidRDefault="00614FAB" w:rsidP="00EA5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о выявленном нарушении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«___» _________ 201__ года </w:t>
      </w:r>
      <w:r w:rsid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гор. (нас. пункт) 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 час. ____ мин.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Мной, </w:t>
      </w:r>
      <w:r w:rsidRPr="00EA55EF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совместно с__________________________________________________________________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по адресу: ____________________________________________________________________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(город, населенный пункт, улица, микрорайон, дом, подъезд, иной адресный ориентир, расстояние от него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проведён (о)__________________________________________________________________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(осмотр территории, объекта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Установлено, что 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(наименование субъекта (юридического лица, индивидуального предпринимателя, должностного лица,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гражданина и описание его действий, влекущих нарушение, при наличии указываются прилагаемые схемы, фотографии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_____________________________________________________________________________,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что является нарушением пункт __________ ___________________________ Правил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благоустройства территории 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, утверждённых решением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совета депутатов 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от «___» _________ 201__ года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№ ______.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__________________________/______________________________/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__________________________/______________________________/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55EF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_______________________/_________________________/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Pr="00EA55EF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14FAB" w:rsidRPr="00EA55EF" w:rsidRDefault="00D87B4D" w:rsidP="006B272E">
      <w:pPr>
        <w:autoSpaceDE w:val="0"/>
        <w:autoSpaceDN w:val="0"/>
        <w:adjustRightInd w:val="0"/>
        <w:spacing w:after="0" w:line="240" w:lineRule="auto"/>
        <w:ind w:firstLine="5387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4</w:t>
      </w:r>
    </w:p>
    <w:p w:rsidR="00614FAB" w:rsidRPr="00EA55EF" w:rsidRDefault="00614FAB" w:rsidP="006B272E">
      <w:pPr>
        <w:autoSpaceDE w:val="0"/>
        <w:autoSpaceDN w:val="0"/>
        <w:adjustRightInd w:val="0"/>
        <w:spacing w:after="0" w:line="240" w:lineRule="auto"/>
        <w:ind w:firstLine="5387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82239E" w:rsidRDefault="0082239E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5EF" w:rsidRDefault="00614FAB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предписания</w:t>
      </w:r>
    </w:p>
    <w:p w:rsidR="0082239E" w:rsidRDefault="0082239E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239E" w:rsidRPr="00614FAB" w:rsidRDefault="0082239E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Угловой штамп подразделения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Адрес, Ф.И.О. нарушителя или адрес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осуществляющего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</w:t>
      </w:r>
      <w:r w:rsidR="002C02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юридического лица, индивидуального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контроль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2C02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предпринимателя, Ф.И.О.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«_____» ________20_____года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руководителя или ответственного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18"/>
          <w:szCs w:val="18"/>
        </w:rPr>
        <w:t>(дата вынесения предписания)</w:t>
      </w:r>
      <w:r w:rsidR="002C0233" w:rsidRPr="002C0233">
        <w:rPr>
          <w:rFonts w:ascii="Times New Roman" w:hAnsi="Times New Roman" w:cs="Times New Roman"/>
          <w:bCs/>
          <w:color w:val="000000"/>
          <w:sz w:val="18"/>
          <w:szCs w:val="18"/>
        </w:rPr>
        <w:tab/>
        <w:t xml:space="preserve">                                      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должностного лица</w:t>
      </w:r>
    </w:p>
    <w:p w:rsidR="002C0233" w:rsidRPr="002C0233" w:rsidRDefault="002C0233" w:rsidP="002C0233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2C0233" w:rsidRPr="002C0233" w:rsidRDefault="002C0233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Предписание об устранении нарушения</w:t>
      </w:r>
    </w:p>
    <w:p w:rsidR="002C0233" w:rsidRPr="002C0233" w:rsidRDefault="00614FAB" w:rsidP="002C0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Правил благоустройства </w:t>
      </w:r>
      <w:r w:rsidR="000B0AAE" w:rsidRPr="000B0A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 «Бугровское сельское поселение»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(краткое описание причины выявления нарушения – плановое, внеплановое проведение контроля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за соблюдением Правил благоустройства, проверка устного или письменного заявления, обращения и поручения)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выявлено, что________________________________________________________________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(наименование лица, совершившего нарушение и краткое описание действий (бездействий) повлекшее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нарушение Правил благоустройства)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что является нарушением п. _____________ Правил благоустройства территории</w:t>
      </w:r>
    </w:p>
    <w:p w:rsidR="00614FAB" w:rsidRPr="002C0233" w:rsidRDefault="00B4682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поселение», утвержденных решением с</w:t>
      </w:r>
      <w:r w:rsidR="00614FAB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овета депутатов от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_______. 2017 года № _______,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устранения нарушения Вам необходимо: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До_____________________________________________________________________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До_____________________________________________________________________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До _____________________________________________________________________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В случае невыполнения предписания к Вам могут быть применены меры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административного воздействия в соответствии с частью 1 статьи 19,5 Кодекса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Российской Федерации об административных правонарушениях.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О выполнении настоящего предписания прошу сообщить до «______»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________20_____года письменно или по телефону ___________________________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Предписание выдал: 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(подпись, дата) (Ф.И.О. должность)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Предписание получил: _________________________________________________________</w:t>
      </w:r>
    </w:p>
    <w:p w:rsid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(подпись, дата) (Ф.И.О. должность)</w:t>
      </w: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64E" w:rsidRDefault="004F264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64E" w:rsidRDefault="004F264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P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14FAB" w:rsidRPr="00BC73DA" w:rsidRDefault="00D87B4D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5</w:t>
      </w:r>
    </w:p>
    <w:p w:rsidR="00614FAB" w:rsidRPr="00BC73DA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82239E" w:rsidRDefault="0082239E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уведомления об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устранении правонарушения</w:t>
      </w:r>
    </w:p>
    <w:p w:rsidR="0082239E" w:rsidRDefault="0082239E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Главе администрации</w:t>
      </w:r>
    </w:p>
    <w:p w:rsidR="001136DF" w:rsidRDefault="001136DF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«Бугровское сельское      поселение» 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от_____________________________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______________________________,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Прож.: 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Телефон: ______________________;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E-mail:________________________;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Работающего: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</w:t>
      </w:r>
      <w:r w:rsidR="00CF35C3">
        <w:rPr>
          <w:rFonts w:ascii="Times New Roman" w:hAnsi="Times New Roman" w:cs="Times New Roman"/>
          <w:bCs/>
          <w:color w:val="000000"/>
          <w:sz w:val="24"/>
          <w:szCs w:val="24"/>
        </w:rPr>
        <w:t>____________</w:t>
      </w:r>
    </w:p>
    <w:p w:rsidR="00BC73DA" w:rsidRDefault="00BC73DA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C73DA" w:rsidRPr="00614FAB" w:rsidRDefault="00BC73DA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BC73DA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УВЕДОМЛЕНИЕ ОБ УСТРАНЕНИИ ПРАВОНАРУШЕНИЯ</w:t>
      </w:r>
    </w:p>
    <w:p w:rsidR="00614FAB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(ГАРАНТИЙНОЕ ПИСЬМО)</w:t>
      </w:r>
    </w:p>
    <w:p w:rsidR="00BC73DA" w:rsidRDefault="00BC73DA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C73DA" w:rsidRPr="00BC73DA" w:rsidRDefault="00BC73DA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Я, ______________________________, являясь _____________________________________</w:t>
      </w:r>
    </w:p>
    <w:p w:rsidR="00614FAB" w:rsidRPr="00BC73DA" w:rsidRDefault="00BC73D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6"/>
          <w:szCs w:val="16"/>
        </w:rPr>
        <w:t>(фамилия, инициалы)</w:t>
      </w: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(собственником, арендатором, пользователем, владельцем, т.п.)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_______________________________________, расположенного по адресу: </w:t>
      </w:r>
    </w:p>
    <w:p w:rsidR="00614FAB" w:rsidRPr="00BC73DA" w:rsidRDefault="00BC73D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2"/>
          <w:szCs w:val="12"/>
        </w:rPr>
      </w:pPr>
      <w:r>
        <w:rPr>
          <w:rFonts w:ascii="Times New Roman" w:hAnsi="Times New Roman" w:cs="Times New Roman"/>
          <w:bCs/>
          <w:color w:val="000000"/>
          <w:sz w:val="12"/>
          <w:szCs w:val="12"/>
        </w:rPr>
        <w:t xml:space="preserve">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2"/>
          <w:szCs w:val="12"/>
        </w:rPr>
        <w:t>(земельного участка, дома, здания, строения, др.)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8223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2"/>
          <w:szCs w:val="12"/>
        </w:rPr>
      </w:pPr>
      <w:r w:rsidRPr="00BC73DA">
        <w:rPr>
          <w:rFonts w:ascii="Times New Roman" w:hAnsi="Times New Roman" w:cs="Times New Roman"/>
          <w:bCs/>
          <w:color w:val="000000"/>
          <w:sz w:val="12"/>
          <w:szCs w:val="12"/>
        </w:rPr>
        <w:t>(адрес объекта)</w:t>
      </w: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ОБЯЗУЮСЬ ВЫПОЛНИТЬ:</w:t>
      </w:r>
    </w:p>
    <w:p w:rsidR="0082239E" w:rsidRPr="00BC73DA" w:rsidRDefault="0082239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1.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2.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3.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Административная ответственность за нарушение требований Правил</w:t>
      </w:r>
    </w:p>
    <w:p w:rsidR="00614FAB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благоустройства территории 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«Бугровское сельское поселение» </w:t>
      </w: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мне разъяснена.</w:t>
      </w:r>
    </w:p>
    <w:p w:rsidR="0082239E" w:rsidRPr="00BC73DA" w:rsidRDefault="0082239E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E2E7F" w:rsidRDefault="00614FAB" w:rsidP="00614FAB">
      <w:pPr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«________» __________ 201___ года </w:t>
      </w:r>
      <w:r w:rsid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</w:t>
      </w: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Подпис</w:t>
      </w:r>
      <w:r w:rsidR="00BC73DA">
        <w:rPr>
          <w:rFonts w:ascii="Times New Roman" w:hAnsi="Times New Roman" w:cs="Times New Roman"/>
          <w:bCs/>
          <w:color w:val="000000"/>
          <w:sz w:val="24"/>
          <w:szCs w:val="24"/>
        </w:rPr>
        <w:t>ь</w:t>
      </w:r>
      <w:r w:rsidRPr="00BC73DA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: </w:t>
      </w:r>
      <w:r w:rsidR="00BC73DA">
        <w:rPr>
          <w:rFonts w:ascii="TimesNewRomanPSMT" w:hAnsi="TimesNewRomanPSMT" w:cs="TimesNewRomanPSMT"/>
          <w:bCs/>
          <w:color w:val="000000"/>
          <w:sz w:val="24"/>
          <w:szCs w:val="24"/>
        </w:rPr>
        <w:t>____________</w:t>
      </w:r>
    </w:p>
    <w:p w:rsidR="00106F38" w:rsidRPr="00BC73DA" w:rsidRDefault="00106F38" w:rsidP="00614FAB"/>
    <w:sectPr w:rsidR="00106F38" w:rsidRPr="00BC73DA" w:rsidSect="005D6BB0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DF2" w:rsidRDefault="002B2DF2" w:rsidP="00D87B4D">
      <w:pPr>
        <w:spacing w:after="0" w:line="240" w:lineRule="auto"/>
      </w:pPr>
      <w:r>
        <w:separator/>
      </w:r>
    </w:p>
  </w:endnote>
  <w:endnote w:type="continuationSeparator" w:id="0">
    <w:p w:rsidR="002B2DF2" w:rsidRDefault="002B2DF2" w:rsidP="00D8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imSun-ExtB">
    <w:charset w:val="86"/>
    <w:family w:val="modern"/>
    <w:pitch w:val="fixed"/>
    <w:sig w:usb0="00000003" w:usb1="0A0E0000" w:usb2="00000010" w:usb3="00000000" w:csb0="00040001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DF2" w:rsidRDefault="002B2DF2" w:rsidP="00D87B4D">
      <w:pPr>
        <w:spacing w:after="0" w:line="240" w:lineRule="auto"/>
      </w:pPr>
      <w:r>
        <w:separator/>
      </w:r>
    </w:p>
  </w:footnote>
  <w:footnote w:type="continuationSeparator" w:id="0">
    <w:p w:rsidR="002B2DF2" w:rsidRDefault="002B2DF2" w:rsidP="00D87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AB"/>
    <w:rsid w:val="000005C4"/>
    <w:rsid w:val="00001745"/>
    <w:rsid w:val="0000283D"/>
    <w:rsid w:val="00002DFB"/>
    <w:rsid w:val="000047CA"/>
    <w:rsid w:val="00007F7E"/>
    <w:rsid w:val="00022EFA"/>
    <w:rsid w:val="00025FB1"/>
    <w:rsid w:val="00026E93"/>
    <w:rsid w:val="000340AF"/>
    <w:rsid w:val="000359BB"/>
    <w:rsid w:val="00036178"/>
    <w:rsid w:val="00037D5A"/>
    <w:rsid w:val="0004491B"/>
    <w:rsid w:val="000504E1"/>
    <w:rsid w:val="000508A3"/>
    <w:rsid w:val="00050E2F"/>
    <w:rsid w:val="00054514"/>
    <w:rsid w:val="000563B8"/>
    <w:rsid w:val="0006432C"/>
    <w:rsid w:val="00064B6C"/>
    <w:rsid w:val="00065A92"/>
    <w:rsid w:val="00066C3C"/>
    <w:rsid w:val="00066F47"/>
    <w:rsid w:val="00072177"/>
    <w:rsid w:val="000723AE"/>
    <w:rsid w:val="0007386A"/>
    <w:rsid w:val="000756E5"/>
    <w:rsid w:val="000767D0"/>
    <w:rsid w:val="0008343F"/>
    <w:rsid w:val="00085058"/>
    <w:rsid w:val="00086E9B"/>
    <w:rsid w:val="000908CC"/>
    <w:rsid w:val="000A06DE"/>
    <w:rsid w:val="000A092B"/>
    <w:rsid w:val="000A1BCD"/>
    <w:rsid w:val="000A215B"/>
    <w:rsid w:val="000A418F"/>
    <w:rsid w:val="000A4863"/>
    <w:rsid w:val="000B0AAE"/>
    <w:rsid w:val="000B273C"/>
    <w:rsid w:val="000B7FE6"/>
    <w:rsid w:val="000D228C"/>
    <w:rsid w:val="000E12F1"/>
    <w:rsid w:val="000E1BD5"/>
    <w:rsid w:val="00100044"/>
    <w:rsid w:val="00104DB1"/>
    <w:rsid w:val="00106F38"/>
    <w:rsid w:val="0010788A"/>
    <w:rsid w:val="001108FE"/>
    <w:rsid w:val="00112985"/>
    <w:rsid w:val="001136DF"/>
    <w:rsid w:val="00114515"/>
    <w:rsid w:val="00114FA8"/>
    <w:rsid w:val="001156B5"/>
    <w:rsid w:val="00123BC9"/>
    <w:rsid w:val="001331B8"/>
    <w:rsid w:val="00140992"/>
    <w:rsid w:val="00141199"/>
    <w:rsid w:val="00145840"/>
    <w:rsid w:val="00145FDF"/>
    <w:rsid w:val="00146793"/>
    <w:rsid w:val="00146A28"/>
    <w:rsid w:val="00162656"/>
    <w:rsid w:val="0016572E"/>
    <w:rsid w:val="0016637F"/>
    <w:rsid w:val="001668CA"/>
    <w:rsid w:val="001700AB"/>
    <w:rsid w:val="00171874"/>
    <w:rsid w:val="00176945"/>
    <w:rsid w:val="001810AA"/>
    <w:rsid w:val="00182934"/>
    <w:rsid w:val="00185889"/>
    <w:rsid w:val="00191CA7"/>
    <w:rsid w:val="001921A1"/>
    <w:rsid w:val="001965E9"/>
    <w:rsid w:val="001A1532"/>
    <w:rsid w:val="001A4206"/>
    <w:rsid w:val="001B186C"/>
    <w:rsid w:val="001B6393"/>
    <w:rsid w:val="001C30D7"/>
    <w:rsid w:val="001C684F"/>
    <w:rsid w:val="001C76EC"/>
    <w:rsid w:val="001D2D28"/>
    <w:rsid w:val="001D4AD3"/>
    <w:rsid w:val="001D5B8C"/>
    <w:rsid w:val="001E30B1"/>
    <w:rsid w:val="001E62D7"/>
    <w:rsid w:val="001E792F"/>
    <w:rsid w:val="001E793B"/>
    <w:rsid w:val="001F22DB"/>
    <w:rsid w:val="001F625D"/>
    <w:rsid w:val="001F6DE1"/>
    <w:rsid w:val="002033CA"/>
    <w:rsid w:val="00210D86"/>
    <w:rsid w:val="00216AFA"/>
    <w:rsid w:val="00224BAC"/>
    <w:rsid w:val="00230870"/>
    <w:rsid w:val="00233818"/>
    <w:rsid w:val="0023767D"/>
    <w:rsid w:val="00237F27"/>
    <w:rsid w:val="00247847"/>
    <w:rsid w:val="0025069D"/>
    <w:rsid w:val="00250CC0"/>
    <w:rsid w:val="002518DC"/>
    <w:rsid w:val="002566CE"/>
    <w:rsid w:val="00257C5B"/>
    <w:rsid w:val="0026262F"/>
    <w:rsid w:val="002641CC"/>
    <w:rsid w:val="00275786"/>
    <w:rsid w:val="002761E5"/>
    <w:rsid w:val="00277CB0"/>
    <w:rsid w:val="0028083C"/>
    <w:rsid w:val="0028130A"/>
    <w:rsid w:val="002845E0"/>
    <w:rsid w:val="0028468F"/>
    <w:rsid w:val="002849DC"/>
    <w:rsid w:val="00290062"/>
    <w:rsid w:val="002902E9"/>
    <w:rsid w:val="0029194A"/>
    <w:rsid w:val="00293B4B"/>
    <w:rsid w:val="00294EC5"/>
    <w:rsid w:val="00296619"/>
    <w:rsid w:val="002967EE"/>
    <w:rsid w:val="00296922"/>
    <w:rsid w:val="00296F43"/>
    <w:rsid w:val="002A136F"/>
    <w:rsid w:val="002A69B2"/>
    <w:rsid w:val="002B0BFB"/>
    <w:rsid w:val="002B1D02"/>
    <w:rsid w:val="002B21F9"/>
    <w:rsid w:val="002B2CC9"/>
    <w:rsid w:val="002B2DF2"/>
    <w:rsid w:val="002B443F"/>
    <w:rsid w:val="002C0233"/>
    <w:rsid w:val="002D4C0C"/>
    <w:rsid w:val="002D4FA5"/>
    <w:rsid w:val="002D6BF1"/>
    <w:rsid w:val="002D7EFC"/>
    <w:rsid w:val="002F00F5"/>
    <w:rsid w:val="002F0323"/>
    <w:rsid w:val="002F295A"/>
    <w:rsid w:val="002F4A73"/>
    <w:rsid w:val="002F5E2A"/>
    <w:rsid w:val="002F6A41"/>
    <w:rsid w:val="003003C7"/>
    <w:rsid w:val="0030304E"/>
    <w:rsid w:val="00303A41"/>
    <w:rsid w:val="00303AE4"/>
    <w:rsid w:val="00304011"/>
    <w:rsid w:val="003057B5"/>
    <w:rsid w:val="00305B63"/>
    <w:rsid w:val="00306B38"/>
    <w:rsid w:val="00307EFE"/>
    <w:rsid w:val="00310345"/>
    <w:rsid w:val="00311A65"/>
    <w:rsid w:val="00312964"/>
    <w:rsid w:val="00325FFC"/>
    <w:rsid w:val="003265CF"/>
    <w:rsid w:val="00326CA9"/>
    <w:rsid w:val="003315F4"/>
    <w:rsid w:val="00336D9B"/>
    <w:rsid w:val="0034006E"/>
    <w:rsid w:val="0034186D"/>
    <w:rsid w:val="00341B1C"/>
    <w:rsid w:val="003420BE"/>
    <w:rsid w:val="00352EB7"/>
    <w:rsid w:val="00353D94"/>
    <w:rsid w:val="00360925"/>
    <w:rsid w:val="00362A82"/>
    <w:rsid w:val="00364BE3"/>
    <w:rsid w:val="00375A38"/>
    <w:rsid w:val="0038473F"/>
    <w:rsid w:val="0038608D"/>
    <w:rsid w:val="003A78AB"/>
    <w:rsid w:val="003B13C1"/>
    <w:rsid w:val="003B23FD"/>
    <w:rsid w:val="003B75AD"/>
    <w:rsid w:val="003C0715"/>
    <w:rsid w:val="003C08BB"/>
    <w:rsid w:val="003C0C4C"/>
    <w:rsid w:val="003C2B75"/>
    <w:rsid w:val="003C5158"/>
    <w:rsid w:val="003D1485"/>
    <w:rsid w:val="003D295E"/>
    <w:rsid w:val="003D309F"/>
    <w:rsid w:val="003D7825"/>
    <w:rsid w:val="003E24AE"/>
    <w:rsid w:val="003E796B"/>
    <w:rsid w:val="003F0DCA"/>
    <w:rsid w:val="003F22CC"/>
    <w:rsid w:val="003F44B2"/>
    <w:rsid w:val="003F44CF"/>
    <w:rsid w:val="00402F58"/>
    <w:rsid w:val="004052FB"/>
    <w:rsid w:val="00411B07"/>
    <w:rsid w:val="004145DE"/>
    <w:rsid w:val="00415871"/>
    <w:rsid w:val="00417AC9"/>
    <w:rsid w:val="00421718"/>
    <w:rsid w:val="00423E82"/>
    <w:rsid w:val="00425F62"/>
    <w:rsid w:val="004269E8"/>
    <w:rsid w:val="00430C0A"/>
    <w:rsid w:val="004329BC"/>
    <w:rsid w:val="00432C8C"/>
    <w:rsid w:val="00435B4C"/>
    <w:rsid w:val="00435F0F"/>
    <w:rsid w:val="004430FC"/>
    <w:rsid w:val="00453E01"/>
    <w:rsid w:val="00463117"/>
    <w:rsid w:val="00463705"/>
    <w:rsid w:val="00465518"/>
    <w:rsid w:val="00467D25"/>
    <w:rsid w:val="00476B66"/>
    <w:rsid w:val="004773E0"/>
    <w:rsid w:val="00481955"/>
    <w:rsid w:val="00482A63"/>
    <w:rsid w:val="004849C7"/>
    <w:rsid w:val="00493FFF"/>
    <w:rsid w:val="004947C7"/>
    <w:rsid w:val="00496E1C"/>
    <w:rsid w:val="004A0012"/>
    <w:rsid w:val="004A55EA"/>
    <w:rsid w:val="004A572A"/>
    <w:rsid w:val="004A69C1"/>
    <w:rsid w:val="004B0960"/>
    <w:rsid w:val="004B486B"/>
    <w:rsid w:val="004B4C58"/>
    <w:rsid w:val="004C1C89"/>
    <w:rsid w:val="004C5342"/>
    <w:rsid w:val="004C7727"/>
    <w:rsid w:val="004D380C"/>
    <w:rsid w:val="004E09B6"/>
    <w:rsid w:val="004E1EC7"/>
    <w:rsid w:val="004E2446"/>
    <w:rsid w:val="004E40A2"/>
    <w:rsid w:val="004F264E"/>
    <w:rsid w:val="004F7BD2"/>
    <w:rsid w:val="00500CE1"/>
    <w:rsid w:val="005020ED"/>
    <w:rsid w:val="00502948"/>
    <w:rsid w:val="005047DF"/>
    <w:rsid w:val="00504E0A"/>
    <w:rsid w:val="00506317"/>
    <w:rsid w:val="0051381B"/>
    <w:rsid w:val="00515019"/>
    <w:rsid w:val="00521009"/>
    <w:rsid w:val="005234A4"/>
    <w:rsid w:val="00524603"/>
    <w:rsid w:val="00524712"/>
    <w:rsid w:val="00530E18"/>
    <w:rsid w:val="00531216"/>
    <w:rsid w:val="005312A8"/>
    <w:rsid w:val="00531E61"/>
    <w:rsid w:val="005409EF"/>
    <w:rsid w:val="00544149"/>
    <w:rsid w:val="00544C6B"/>
    <w:rsid w:val="00544D1E"/>
    <w:rsid w:val="00546CCD"/>
    <w:rsid w:val="005547DC"/>
    <w:rsid w:val="00555504"/>
    <w:rsid w:val="005562E5"/>
    <w:rsid w:val="005614EC"/>
    <w:rsid w:val="00562C28"/>
    <w:rsid w:val="00566CD2"/>
    <w:rsid w:val="005749DA"/>
    <w:rsid w:val="00575F8D"/>
    <w:rsid w:val="005771B6"/>
    <w:rsid w:val="00595E34"/>
    <w:rsid w:val="005A515B"/>
    <w:rsid w:val="005A6C93"/>
    <w:rsid w:val="005B0CB8"/>
    <w:rsid w:val="005B147E"/>
    <w:rsid w:val="005B21C9"/>
    <w:rsid w:val="005B4F0D"/>
    <w:rsid w:val="005B5CF8"/>
    <w:rsid w:val="005C03A4"/>
    <w:rsid w:val="005C39EE"/>
    <w:rsid w:val="005D0673"/>
    <w:rsid w:val="005D4793"/>
    <w:rsid w:val="005D5B3B"/>
    <w:rsid w:val="005D613E"/>
    <w:rsid w:val="005D6BB0"/>
    <w:rsid w:val="005D7EC7"/>
    <w:rsid w:val="005E01D5"/>
    <w:rsid w:val="005E28A4"/>
    <w:rsid w:val="005E4124"/>
    <w:rsid w:val="005E570A"/>
    <w:rsid w:val="005E573F"/>
    <w:rsid w:val="005F402A"/>
    <w:rsid w:val="005F4CF6"/>
    <w:rsid w:val="005F6BE2"/>
    <w:rsid w:val="005F7083"/>
    <w:rsid w:val="005F7742"/>
    <w:rsid w:val="00603319"/>
    <w:rsid w:val="00614FAB"/>
    <w:rsid w:val="00621AC3"/>
    <w:rsid w:val="0062611E"/>
    <w:rsid w:val="00626BFC"/>
    <w:rsid w:val="00627EA1"/>
    <w:rsid w:val="0063145E"/>
    <w:rsid w:val="006325EA"/>
    <w:rsid w:val="00637594"/>
    <w:rsid w:val="00642ACE"/>
    <w:rsid w:val="00644FB7"/>
    <w:rsid w:val="00656F1F"/>
    <w:rsid w:val="00657627"/>
    <w:rsid w:val="00660EF2"/>
    <w:rsid w:val="006633EF"/>
    <w:rsid w:val="00663D7B"/>
    <w:rsid w:val="00672BE4"/>
    <w:rsid w:val="0068617D"/>
    <w:rsid w:val="0069019A"/>
    <w:rsid w:val="00693D85"/>
    <w:rsid w:val="0069489D"/>
    <w:rsid w:val="006954E8"/>
    <w:rsid w:val="006A29A8"/>
    <w:rsid w:val="006A424D"/>
    <w:rsid w:val="006B1FCC"/>
    <w:rsid w:val="006B272E"/>
    <w:rsid w:val="006B4E95"/>
    <w:rsid w:val="006B530F"/>
    <w:rsid w:val="006B7955"/>
    <w:rsid w:val="006B7D31"/>
    <w:rsid w:val="006C0A62"/>
    <w:rsid w:val="006C20AB"/>
    <w:rsid w:val="006C4330"/>
    <w:rsid w:val="006C53EB"/>
    <w:rsid w:val="006C5884"/>
    <w:rsid w:val="006D328C"/>
    <w:rsid w:val="006D6F70"/>
    <w:rsid w:val="006E29BC"/>
    <w:rsid w:val="007036D9"/>
    <w:rsid w:val="007112F9"/>
    <w:rsid w:val="0072509C"/>
    <w:rsid w:val="00732214"/>
    <w:rsid w:val="007324DF"/>
    <w:rsid w:val="007340DA"/>
    <w:rsid w:val="00736D80"/>
    <w:rsid w:val="0074393F"/>
    <w:rsid w:val="00744E17"/>
    <w:rsid w:val="0074664B"/>
    <w:rsid w:val="0075213A"/>
    <w:rsid w:val="00755DA1"/>
    <w:rsid w:val="00757C63"/>
    <w:rsid w:val="00764A8D"/>
    <w:rsid w:val="00766367"/>
    <w:rsid w:val="00767F19"/>
    <w:rsid w:val="00771699"/>
    <w:rsid w:val="00786623"/>
    <w:rsid w:val="0078715C"/>
    <w:rsid w:val="007944E5"/>
    <w:rsid w:val="0079522A"/>
    <w:rsid w:val="00795F63"/>
    <w:rsid w:val="00797672"/>
    <w:rsid w:val="007A2ED3"/>
    <w:rsid w:val="007A7629"/>
    <w:rsid w:val="007A7E27"/>
    <w:rsid w:val="007B2BAD"/>
    <w:rsid w:val="007B5E37"/>
    <w:rsid w:val="007B6D1F"/>
    <w:rsid w:val="007C2280"/>
    <w:rsid w:val="007C22CD"/>
    <w:rsid w:val="007C33D9"/>
    <w:rsid w:val="007C6140"/>
    <w:rsid w:val="007D2173"/>
    <w:rsid w:val="007D4424"/>
    <w:rsid w:val="007E0140"/>
    <w:rsid w:val="007E445D"/>
    <w:rsid w:val="007F4EC0"/>
    <w:rsid w:val="007F7791"/>
    <w:rsid w:val="0080109E"/>
    <w:rsid w:val="00802A6F"/>
    <w:rsid w:val="00802C88"/>
    <w:rsid w:val="0080468A"/>
    <w:rsid w:val="00805E12"/>
    <w:rsid w:val="008101AC"/>
    <w:rsid w:val="00811624"/>
    <w:rsid w:val="0082239E"/>
    <w:rsid w:val="008253A6"/>
    <w:rsid w:val="008268BA"/>
    <w:rsid w:val="00826A8F"/>
    <w:rsid w:val="00826D11"/>
    <w:rsid w:val="0083519D"/>
    <w:rsid w:val="0083548F"/>
    <w:rsid w:val="0084046C"/>
    <w:rsid w:val="00846255"/>
    <w:rsid w:val="00846B65"/>
    <w:rsid w:val="0085641A"/>
    <w:rsid w:val="00860186"/>
    <w:rsid w:val="0086516E"/>
    <w:rsid w:val="008668C7"/>
    <w:rsid w:val="00871485"/>
    <w:rsid w:val="00871E6D"/>
    <w:rsid w:val="0087266C"/>
    <w:rsid w:val="00874021"/>
    <w:rsid w:val="00874CDE"/>
    <w:rsid w:val="00874F65"/>
    <w:rsid w:val="008754AD"/>
    <w:rsid w:val="0088168B"/>
    <w:rsid w:val="00885438"/>
    <w:rsid w:val="00895E98"/>
    <w:rsid w:val="0089747D"/>
    <w:rsid w:val="008A0A40"/>
    <w:rsid w:val="008A13FB"/>
    <w:rsid w:val="008A307C"/>
    <w:rsid w:val="008A3D94"/>
    <w:rsid w:val="008A4175"/>
    <w:rsid w:val="008B4C77"/>
    <w:rsid w:val="008B58E7"/>
    <w:rsid w:val="008C1EC2"/>
    <w:rsid w:val="008C6C0C"/>
    <w:rsid w:val="008C7985"/>
    <w:rsid w:val="008D1026"/>
    <w:rsid w:val="008D7256"/>
    <w:rsid w:val="008E462B"/>
    <w:rsid w:val="008E4EE0"/>
    <w:rsid w:val="008F175F"/>
    <w:rsid w:val="008F6AF7"/>
    <w:rsid w:val="00913CCA"/>
    <w:rsid w:val="0091526E"/>
    <w:rsid w:val="00917625"/>
    <w:rsid w:val="00921DEA"/>
    <w:rsid w:val="00927F17"/>
    <w:rsid w:val="009377D3"/>
    <w:rsid w:val="00944253"/>
    <w:rsid w:val="00950BA4"/>
    <w:rsid w:val="0095292D"/>
    <w:rsid w:val="00954039"/>
    <w:rsid w:val="00955DC9"/>
    <w:rsid w:val="0096185F"/>
    <w:rsid w:val="00963AE6"/>
    <w:rsid w:val="00971D45"/>
    <w:rsid w:val="00980331"/>
    <w:rsid w:val="00981D26"/>
    <w:rsid w:val="00996E46"/>
    <w:rsid w:val="009978C7"/>
    <w:rsid w:val="009A0BC9"/>
    <w:rsid w:val="009B0432"/>
    <w:rsid w:val="009B08F5"/>
    <w:rsid w:val="009B5D67"/>
    <w:rsid w:val="009B6AE7"/>
    <w:rsid w:val="009B744C"/>
    <w:rsid w:val="009B74FD"/>
    <w:rsid w:val="009C4786"/>
    <w:rsid w:val="009C6405"/>
    <w:rsid w:val="009E0A44"/>
    <w:rsid w:val="009E2E7F"/>
    <w:rsid w:val="009F2DBB"/>
    <w:rsid w:val="009F34C6"/>
    <w:rsid w:val="009F37D3"/>
    <w:rsid w:val="00A01A26"/>
    <w:rsid w:val="00A04552"/>
    <w:rsid w:val="00A05F0E"/>
    <w:rsid w:val="00A13C38"/>
    <w:rsid w:val="00A13F8E"/>
    <w:rsid w:val="00A14F45"/>
    <w:rsid w:val="00A16AD3"/>
    <w:rsid w:val="00A204A0"/>
    <w:rsid w:val="00A23988"/>
    <w:rsid w:val="00A321F9"/>
    <w:rsid w:val="00A35523"/>
    <w:rsid w:val="00A41DF2"/>
    <w:rsid w:val="00A42930"/>
    <w:rsid w:val="00A442BA"/>
    <w:rsid w:val="00A44509"/>
    <w:rsid w:val="00A457BF"/>
    <w:rsid w:val="00A523D5"/>
    <w:rsid w:val="00A56E33"/>
    <w:rsid w:val="00A579DD"/>
    <w:rsid w:val="00A61204"/>
    <w:rsid w:val="00A642EF"/>
    <w:rsid w:val="00A660D9"/>
    <w:rsid w:val="00A676E0"/>
    <w:rsid w:val="00A7071E"/>
    <w:rsid w:val="00A77BAA"/>
    <w:rsid w:val="00A8063D"/>
    <w:rsid w:val="00A81946"/>
    <w:rsid w:val="00A822C4"/>
    <w:rsid w:val="00A85858"/>
    <w:rsid w:val="00A92B3C"/>
    <w:rsid w:val="00A93326"/>
    <w:rsid w:val="00A9469F"/>
    <w:rsid w:val="00A95CA2"/>
    <w:rsid w:val="00A9713E"/>
    <w:rsid w:val="00AA0AA7"/>
    <w:rsid w:val="00AA36BB"/>
    <w:rsid w:val="00AA593D"/>
    <w:rsid w:val="00AA77C4"/>
    <w:rsid w:val="00AB1C47"/>
    <w:rsid w:val="00AB6352"/>
    <w:rsid w:val="00AB7D38"/>
    <w:rsid w:val="00AC2BA5"/>
    <w:rsid w:val="00AC4539"/>
    <w:rsid w:val="00AC51DD"/>
    <w:rsid w:val="00AD789E"/>
    <w:rsid w:val="00AE052A"/>
    <w:rsid w:val="00AE06D3"/>
    <w:rsid w:val="00AE2A1D"/>
    <w:rsid w:val="00AE4A34"/>
    <w:rsid w:val="00AE5022"/>
    <w:rsid w:val="00AE74E9"/>
    <w:rsid w:val="00AF3334"/>
    <w:rsid w:val="00B00B9C"/>
    <w:rsid w:val="00B03FF2"/>
    <w:rsid w:val="00B13910"/>
    <w:rsid w:val="00B24514"/>
    <w:rsid w:val="00B2571F"/>
    <w:rsid w:val="00B337B2"/>
    <w:rsid w:val="00B33A2B"/>
    <w:rsid w:val="00B41B3B"/>
    <w:rsid w:val="00B43269"/>
    <w:rsid w:val="00B44760"/>
    <w:rsid w:val="00B46823"/>
    <w:rsid w:val="00B47AD2"/>
    <w:rsid w:val="00B47D99"/>
    <w:rsid w:val="00B51E31"/>
    <w:rsid w:val="00B55A4D"/>
    <w:rsid w:val="00B56C88"/>
    <w:rsid w:val="00B56CDA"/>
    <w:rsid w:val="00B577E1"/>
    <w:rsid w:val="00B66E47"/>
    <w:rsid w:val="00B7028D"/>
    <w:rsid w:val="00B7037D"/>
    <w:rsid w:val="00B72D91"/>
    <w:rsid w:val="00B8335F"/>
    <w:rsid w:val="00B8666A"/>
    <w:rsid w:val="00B8745E"/>
    <w:rsid w:val="00B93CBE"/>
    <w:rsid w:val="00BA28EF"/>
    <w:rsid w:val="00BA2D45"/>
    <w:rsid w:val="00BA6AE7"/>
    <w:rsid w:val="00BB5C0F"/>
    <w:rsid w:val="00BC24CB"/>
    <w:rsid w:val="00BC73DA"/>
    <w:rsid w:val="00BC771E"/>
    <w:rsid w:val="00BC777B"/>
    <w:rsid w:val="00BD6F42"/>
    <w:rsid w:val="00BD7934"/>
    <w:rsid w:val="00BE2E1A"/>
    <w:rsid w:val="00BE6B09"/>
    <w:rsid w:val="00BF058B"/>
    <w:rsid w:val="00BF1590"/>
    <w:rsid w:val="00BF166F"/>
    <w:rsid w:val="00BF186C"/>
    <w:rsid w:val="00BF2834"/>
    <w:rsid w:val="00BF2D75"/>
    <w:rsid w:val="00BF354C"/>
    <w:rsid w:val="00BF4BFE"/>
    <w:rsid w:val="00BF6F38"/>
    <w:rsid w:val="00C022D1"/>
    <w:rsid w:val="00C026DD"/>
    <w:rsid w:val="00C053AC"/>
    <w:rsid w:val="00C064E5"/>
    <w:rsid w:val="00C06E68"/>
    <w:rsid w:val="00C06FB5"/>
    <w:rsid w:val="00C12059"/>
    <w:rsid w:val="00C13F88"/>
    <w:rsid w:val="00C20AF5"/>
    <w:rsid w:val="00C269E3"/>
    <w:rsid w:val="00C272B2"/>
    <w:rsid w:val="00C34FAF"/>
    <w:rsid w:val="00C37E7D"/>
    <w:rsid w:val="00C42187"/>
    <w:rsid w:val="00C44ED2"/>
    <w:rsid w:val="00C473DF"/>
    <w:rsid w:val="00C50302"/>
    <w:rsid w:val="00C55A87"/>
    <w:rsid w:val="00C573EA"/>
    <w:rsid w:val="00C6009A"/>
    <w:rsid w:val="00C63B0F"/>
    <w:rsid w:val="00C67F38"/>
    <w:rsid w:val="00C72CBF"/>
    <w:rsid w:val="00C74ACE"/>
    <w:rsid w:val="00C83A3C"/>
    <w:rsid w:val="00C86D3F"/>
    <w:rsid w:val="00C86F08"/>
    <w:rsid w:val="00C93616"/>
    <w:rsid w:val="00C959A8"/>
    <w:rsid w:val="00C96EC3"/>
    <w:rsid w:val="00CA0E33"/>
    <w:rsid w:val="00CA26BC"/>
    <w:rsid w:val="00CB1946"/>
    <w:rsid w:val="00CB379C"/>
    <w:rsid w:val="00CB3A06"/>
    <w:rsid w:val="00CB474F"/>
    <w:rsid w:val="00CB64CD"/>
    <w:rsid w:val="00CC11EA"/>
    <w:rsid w:val="00CC397F"/>
    <w:rsid w:val="00CD2BF7"/>
    <w:rsid w:val="00CD3A43"/>
    <w:rsid w:val="00CD3DA6"/>
    <w:rsid w:val="00CD716B"/>
    <w:rsid w:val="00CD74F2"/>
    <w:rsid w:val="00CD7778"/>
    <w:rsid w:val="00CE0A00"/>
    <w:rsid w:val="00CE0E29"/>
    <w:rsid w:val="00CE284C"/>
    <w:rsid w:val="00CE4A7E"/>
    <w:rsid w:val="00CF35C3"/>
    <w:rsid w:val="00CF3B4C"/>
    <w:rsid w:val="00CF4D7A"/>
    <w:rsid w:val="00CF5E19"/>
    <w:rsid w:val="00D00012"/>
    <w:rsid w:val="00D00167"/>
    <w:rsid w:val="00D01663"/>
    <w:rsid w:val="00D05001"/>
    <w:rsid w:val="00D05DF6"/>
    <w:rsid w:val="00D06868"/>
    <w:rsid w:val="00D10A51"/>
    <w:rsid w:val="00D115A2"/>
    <w:rsid w:val="00D11A75"/>
    <w:rsid w:val="00D143C2"/>
    <w:rsid w:val="00D15CD9"/>
    <w:rsid w:val="00D15CE8"/>
    <w:rsid w:val="00D259AE"/>
    <w:rsid w:val="00D277EF"/>
    <w:rsid w:val="00D32535"/>
    <w:rsid w:val="00D34832"/>
    <w:rsid w:val="00D438E1"/>
    <w:rsid w:val="00D47C27"/>
    <w:rsid w:val="00D51655"/>
    <w:rsid w:val="00D60D4D"/>
    <w:rsid w:val="00D622CE"/>
    <w:rsid w:val="00D654EA"/>
    <w:rsid w:val="00D657BC"/>
    <w:rsid w:val="00D71BF3"/>
    <w:rsid w:val="00D74EFC"/>
    <w:rsid w:val="00D81A21"/>
    <w:rsid w:val="00D847BB"/>
    <w:rsid w:val="00D84BD6"/>
    <w:rsid w:val="00D87B4D"/>
    <w:rsid w:val="00D91E3F"/>
    <w:rsid w:val="00D92271"/>
    <w:rsid w:val="00D940C2"/>
    <w:rsid w:val="00D95E54"/>
    <w:rsid w:val="00DA09B1"/>
    <w:rsid w:val="00DA7552"/>
    <w:rsid w:val="00DB3671"/>
    <w:rsid w:val="00DC0129"/>
    <w:rsid w:val="00DC43A0"/>
    <w:rsid w:val="00DD16D6"/>
    <w:rsid w:val="00DD3362"/>
    <w:rsid w:val="00DE1083"/>
    <w:rsid w:val="00DF181F"/>
    <w:rsid w:val="00DF2F2E"/>
    <w:rsid w:val="00E01984"/>
    <w:rsid w:val="00E03FF8"/>
    <w:rsid w:val="00E148DE"/>
    <w:rsid w:val="00E3148C"/>
    <w:rsid w:val="00E315FB"/>
    <w:rsid w:val="00E37639"/>
    <w:rsid w:val="00E43CB1"/>
    <w:rsid w:val="00E443D8"/>
    <w:rsid w:val="00E55DCC"/>
    <w:rsid w:val="00E56376"/>
    <w:rsid w:val="00E57A6C"/>
    <w:rsid w:val="00E65AE0"/>
    <w:rsid w:val="00E71A91"/>
    <w:rsid w:val="00E753B2"/>
    <w:rsid w:val="00E75A88"/>
    <w:rsid w:val="00E7687E"/>
    <w:rsid w:val="00E76AC7"/>
    <w:rsid w:val="00E77902"/>
    <w:rsid w:val="00E80D94"/>
    <w:rsid w:val="00E82823"/>
    <w:rsid w:val="00E850A8"/>
    <w:rsid w:val="00E93488"/>
    <w:rsid w:val="00E95B03"/>
    <w:rsid w:val="00E95E88"/>
    <w:rsid w:val="00E969E9"/>
    <w:rsid w:val="00E96D07"/>
    <w:rsid w:val="00EA21C9"/>
    <w:rsid w:val="00EA5532"/>
    <w:rsid w:val="00EA55EF"/>
    <w:rsid w:val="00EB03A2"/>
    <w:rsid w:val="00EB1D3B"/>
    <w:rsid w:val="00EB2F0C"/>
    <w:rsid w:val="00EB33C0"/>
    <w:rsid w:val="00EB7BC4"/>
    <w:rsid w:val="00EC1756"/>
    <w:rsid w:val="00EC340B"/>
    <w:rsid w:val="00EE5FDD"/>
    <w:rsid w:val="00EE684E"/>
    <w:rsid w:val="00EE6917"/>
    <w:rsid w:val="00EF04FA"/>
    <w:rsid w:val="00EF352F"/>
    <w:rsid w:val="00EF76F0"/>
    <w:rsid w:val="00F10BFA"/>
    <w:rsid w:val="00F15AFB"/>
    <w:rsid w:val="00F20748"/>
    <w:rsid w:val="00F20809"/>
    <w:rsid w:val="00F22967"/>
    <w:rsid w:val="00F25350"/>
    <w:rsid w:val="00F271E1"/>
    <w:rsid w:val="00F2766F"/>
    <w:rsid w:val="00F27F6D"/>
    <w:rsid w:val="00F30ACF"/>
    <w:rsid w:val="00F331C5"/>
    <w:rsid w:val="00F362EE"/>
    <w:rsid w:val="00F37D89"/>
    <w:rsid w:val="00F411BB"/>
    <w:rsid w:val="00F42777"/>
    <w:rsid w:val="00F42781"/>
    <w:rsid w:val="00F43651"/>
    <w:rsid w:val="00F44C2E"/>
    <w:rsid w:val="00F50124"/>
    <w:rsid w:val="00F5193F"/>
    <w:rsid w:val="00F559E1"/>
    <w:rsid w:val="00F5651D"/>
    <w:rsid w:val="00F632DF"/>
    <w:rsid w:val="00F63C59"/>
    <w:rsid w:val="00F66E6A"/>
    <w:rsid w:val="00F67673"/>
    <w:rsid w:val="00F80FA8"/>
    <w:rsid w:val="00F83044"/>
    <w:rsid w:val="00F844C9"/>
    <w:rsid w:val="00F873B6"/>
    <w:rsid w:val="00F926C1"/>
    <w:rsid w:val="00F9313B"/>
    <w:rsid w:val="00FA478A"/>
    <w:rsid w:val="00FA48F7"/>
    <w:rsid w:val="00FB00DE"/>
    <w:rsid w:val="00FC7911"/>
    <w:rsid w:val="00FD3C91"/>
    <w:rsid w:val="00FD7F1D"/>
    <w:rsid w:val="00FE184E"/>
    <w:rsid w:val="00FF3C81"/>
    <w:rsid w:val="00FF5DB0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9200DE"/>
  <w15:docId w15:val="{FFFBD176-5870-46FC-979F-435150B0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B4D"/>
  </w:style>
  <w:style w:type="paragraph" w:styleId="a7">
    <w:name w:val="footer"/>
    <w:basedOn w:val="a"/>
    <w:link w:val="a8"/>
    <w:uiPriority w:val="99"/>
    <w:unhideWhenUsed/>
    <w:rsid w:val="00D8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604C38BE33D4591458C1EE57D2992719CEEC6A7925B0DBFBA8780310F72AA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34D5A-BB3F-403B-B52C-5E70C200C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21946</Words>
  <Characters>125096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OCP-1</dc:creator>
  <cp:lastModifiedBy>марина</cp:lastModifiedBy>
  <cp:revision>4</cp:revision>
  <cp:lastPrinted>2017-11-01T13:32:00Z</cp:lastPrinted>
  <dcterms:created xsi:type="dcterms:W3CDTF">2017-12-01T08:30:00Z</dcterms:created>
  <dcterms:modified xsi:type="dcterms:W3CDTF">2017-12-04T12:21:00Z</dcterms:modified>
</cp:coreProperties>
</file>