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03" w:rsidRPr="00AA102E" w:rsidRDefault="00A36E03" w:rsidP="00A36E03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A1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B60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A36E03" w:rsidRDefault="00A11E48" w:rsidP="00A1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</w:p>
    <w:p w:rsidR="00A11E48" w:rsidRPr="00A11E48" w:rsidRDefault="00A11E48" w:rsidP="00A11E48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Муниципальное образование</w:t>
      </w:r>
    </w:p>
    <w:p w:rsidR="00A11E48" w:rsidRPr="00A11E48" w:rsidRDefault="00A11E48" w:rsidP="00A11E48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</w:t>
      </w:r>
      <w:r w:rsidRPr="00A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 сельское поселение</w:t>
      </w:r>
      <w:r w:rsidRPr="00A11E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11E48" w:rsidRPr="00A11E48" w:rsidRDefault="00A11E48" w:rsidP="00A1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  Ленинградской области</w:t>
      </w:r>
    </w:p>
    <w:p w:rsidR="00A11E48" w:rsidRPr="00A11E48" w:rsidRDefault="00A11E48" w:rsidP="00A11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E48" w:rsidRPr="00A11E48" w:rsidRDefault="00A11E48" w:rsidP="00A1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11E48" w:rsidRPr="00A11E48" w:rsidRDefault="00A11E48" w:rsidP="00A11E48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48" w:rsidRPr="00A11E48" w:rsidRDefault="00A11E48" w:rsidP="00A11E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11E48" w:rsidRPr="00A11E48" w:rsidRDefault="00A11E48" w:rsidP="00A11E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E48" w:rsidRPr="00A11E48" w:rsidRDefault="00A11E48" w:rsidP="00A11E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E48" w:rsidRPr="00A11E48" w:rsidRDefault="00B60EB6" w:rsidP="00A11E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30. 11.2017</w:t>
      </w:r>
      <w:r w:rsidR="00A11E48" w:rsidRPr="00A11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A11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№46</w:t>
      </w:r>
    </w:p>
    <w:p w:rsidR="00A11E48" w:rsidRPr="00A11E48" w:rsidRDefault="00A11E48" w:rsidP="00A11E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11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11E48">
        <w:rPr>
          <w:rFonts w:ascii="Times New Roman" w:eastAsia="Times New Roman" w:hAnsi="Times New Roman" w:cs="Times New Roman"/>
          <w:bCs/>
          <w:lang w:eastAsia="ru-RU"/>
        </w:rPr>
        <w:t>п.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11E48">
        <w:rPr>
          <w:rFonts w:ascii="Times New Roman" w:eastAsia="Times New Roman" w:hAnsi="Times New Roman" w:cs="Times New Roman"/>
          <w:bCs/>
          <w:lang w:eastAsia="ru-RU"/>
        </w:rPr>
        <w:t>Бугры</w:t>
      </w:r>
    </w:p>
    <w:p w:rsidR="00A11E48" w:rsidRPr="00A36E03" w:rsidRDefault="00A11E48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A36E03" w:rsidRPr="00A36E03" w:rsidTr="00AB3A3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E03" w:rsidRDefault="00A36E03" w:rsidP="00A3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орг</w:t>
            </w:r>
            <w:r w:rsidR="00A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анизации деятельности старост, о</w:t>
            </w:r>
            <w:r w:rsidRPr="00A3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бщественных советов на территории МО «Бугровск</w:t>
            </w:r>
            <w:r w:rsidR="00A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сельское поселение» </w:t>
            </w:r>
          </w:p>
          <w:p w:rsidR="00A11E48" w:rsidRPr="00A36E03" w:rsidRDefault="00A11E48" w:rsidP="00A3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36E03" w:rsidRPr="00A36E03" w:rsidRDefault="00A36E03" w:rsidP="00A36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6E03" w:rsidRPr="00A36E03" w:rsidRDefault="00A36E03" w:rsidP="00A36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03" w:rsidRPr="00A11E48" w:rsidRDefault="00A36E03" w:rsidP="00A36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Ленинградской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декабря 2012 года № 95-оз «</w:t>
      </w: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содействии развитию на части территорий муниципальных образований Ленинградской области иных форм местного самоуправления», Уставом муниципального образования МО «Бугровское сельское поселение» </w:t>
      </w:r>
      <w:r w:rsidR="00A11E48" w:rsidRPr="00A11E48">
        <w:rPr>
          <w:rFonts w:ascii="Times New Roman" w:hAnsi="Times New Roman" w:cs="Times New Roman"/>
          <w:snapToGrid w:val="0"/>
          <w:sz w:val="28"/>
          <w:szCs w:val="28"/>
        </w:rPr>
        <w:t>Совет депутатов муниципального образования «Бугровское сельское поселение» Всеволожского муниципального района Ленинградской области,</w:t>
      </w:r>
    </w:p>
    <w:p w:rsidR="00A36E03" w:rsidRPr="00A36E03" w:rsidRDefault="00A36E03" w:rsidP="00A11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A3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A36E03" w:rsidRPr="00A36E03" w:rsidRDefault="00A36E03" w:rsidP="00A36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«Об орг</w:t>
      </w:r>
      <w:r w:rsidR="00A11E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деятельности старост, о</w:t>
      </w: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бщественных советов на территории МО «Бугровско</w:t>
      </w:r>
      <w:r w:rsidR="0023530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сельское поселение»</w:t>
      </w:r>
      <w:r w:rsidR="0071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A11E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02E" w:rsidRPr="00AA102E" w:rsidRDefault="00AA102E" w:rsidP="00AA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МО «Бу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гровск</w:t>
      </w:r>
      <w:r w:rsidR="00902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поселение» №22 от 18.02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02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деятельности старост, общественных советов не территории </w:t>
      </w: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«Бугровское сельское поселение» считать </w:t>
      </w:r>
      <w:r w:rsidR="00264AFE" w:rsidRPr="00F05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26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момента вступления в силу настоящего решения</w:t>
      </w: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03" w:rsidRPr="00A36E03" w:rsidRDefault="00A36E03" w:rsidP="008A3D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«Бугровский вестник» и на официальном сайте МО «Бугровское сельское поселение» http://www.admbsp.ru/.</w:t>
      </w:r>
    </w:p>
    <w:p w:rsidR="00642683" w:rsidRDefault="00AA102E" w:rsidP="00642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6E03"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решения возложить на комиссию по </w:t>
      </w:r>
      <w:r w:rsidR="00A36E03" w:rsidRPr="00A3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бюджету, финансам, налоговой политике и</w:t>
      </w:r>
      <w:r w:rsidR="00A36E03" w:rsidRPr="00A36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6E03" w:rsidRPr="00A36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экономическим вопросам</w:t>
      </w:r>
      <w:r w:rsidR="008A3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2683" w:rsidRDefault="00642683" w:rsidP="006426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683" w:rsidRPr="00642683" w:rsidRDefault="00D03EB8" w:rsidP="006426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42683" w:rsidRPr="00642683" w:rsidRDefault="00642683" w:rsidP="0064268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«Бугровское сельское поселение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Шорохов          </w:t>
      </w:r>
    </w:p>
    <w:p w:rsidR="00642683" w:rsidRDefault="00642683" w:rsidP="00A11E4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83" w:rsidRDefault="00642683" w:rsidP="00A11E4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2E" w:rsidRPr="00A36E03" w:rsidRDefault="00A11E48" w:rsidP="00A11E4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36E03" w:rsidRPr="00A36E03" w:rsidRDefault="00A11E48" w:rsidP="00A11E4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решению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A36E03" w:rsidRPr="00A36E03" w:rsidRDefault="00A11E48" w:rsidP="00A1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МО «Бугровское сельское 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</w:p>
    <w:p w:rsidR="00A36E03" w:rsidRPr="00A36E03" w:rsidRDefault="008A3DA9" w:rsidP="008A3DA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                        от </w:t>
      </w:r>
    </w:p>
    <w:p w:rsidR="00A11E48" w:rsidRDefault="00A11E48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48" w:rsidRDefault="00A11E48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</w:t>
      </w:r>
      <w:r w:rsidR="00A11E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деятельности старост, о</w:t>
      </w: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бщественных советов</w:t>
      </w: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 «Бугровск</w:t>
      </w:r>
      <w:r w:rsidR="00A1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сельское поселение» 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Правовую основу орга</w:t>
      </w:r>
      <w:r w:rsidR="00A11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деятельности старосты,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 составляют: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закон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МО «Бугровск</w:t>
      </w:r>
      <w:r w:rsidR="00A11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поселение»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правовые акты МО «Бугровск</w:t>
      </w:r>
      <w:r w:rsidR="00A11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поселение»;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настоящее Положение.</w:t>
      </w:r>
    </w:p>
    <w:p w:rsidR="00A36E03" w:rsidRPr="00A36E03" w:rsidRDefault="00A36E03" w:rsidP="00A36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Староста – лицо, избранное на собрании (конференции) жителей части территории поселения или из числа членов общественного совета части территории поселения с численностью жителей от 50 до 500 человек;</w:t>
      </w:r>
    </w:p>
    <w:p w:rsidR="00A36E03" w:rsidRDefault="00A36E03" w:rsidP="00A36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Общественный совет – представители населения, избранные на собрании (конференции) жителей части территории поселения с численностью жителей от 50 до 500 человек.</w:t>
      </w:r>
    </w:p>
    <w:p w:rsidR="00DB34CA" w:rsidRPr="00A36E03" w:rsidRDefault="00DB34CA" w:rsidP="00A36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Часть территории поселения – сельский населенный пункт, не являющийся административным центром поселения, с численностью жителей менее 50 человек; группа сельских населенных пунктов, в состав которой не входит административный центр поселения, с численностью жителей от 50 до 500 человек; сельский населенный пункт, не являющийся административным центром поселения, или часть территории сельского населенного пункта, не являющегося административным центром поселения, с численностью жителей от 50 до 500 человек;</w:t>
      </w:r>
    </w:p>
    <w:p w:rsidR="00A36E03" w:rsidRPr="00A36E03" w:rsidRDefault="00A11E48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старост, о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бщественных советов осуществляется на частях территории поселения, установленных приложением № 1 к данному Положению.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Общественный совет работает на общественных началах, старосте выплачивается ежеквартальное вознаграждение.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</w:t>
      </w:r>
      <w:r w:rsidR="00A11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деятельности старосты, о</w:t>
      </w:r>
      <w:r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бщественного совета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</w:t>
      </w:r>
      <w:r w:rsidR="00A11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адачами деятельности старосты,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совета, как иных форм непосредственного осуществления населением местного самоуправления является: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представительство интересов жителей части территории поселения при решении вопросов местного значения в органах местного самоуправления;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оказание помощи органам местного самоуправления МО «Бугровск</w:t>
      </w:r>
      <w:r w:rsidR="00A11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сельское поселение» 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 «Всеволожский муниципальный район» в решении вопросов местного значения.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D8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Полн</w:t>
      </w:r>
      <w:r w:rsidR="00A11E48" w:rsidRPr="00D8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омочия и обязанности старосты, о</w:t>
      </w:r>
      <w:r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бщественного совета</w:t>
      </w:r>
    </w:p>
    <w:p w:rsidR="00A36E03" w:rsidRPr="00A36E03" w:rsidRDefault="00A36E03" w:rsidP="00D8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03" w:rsidRPr="00A36E03" w:rsidRDefault="00A36E03" w:rsidP="00D81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осуществлени</w:t>
      </w:r>
      <w:r w:rsidR="00D8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своей деятельности староста,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бщественный совет обладают следующими полномочиями: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сфере взаимодействия с органами местного самоуправления, государственными органами, предприятиями и организациями: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представляют интересы населения, проживающего на территории осуществления деятельности старосты (далее – на подведомственной территории);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доводят до сведения населения информацию об изменениях в законодательстве, муниципальных правовых актах;</w:t>
      </w:r>
    </w:p>
    <w:p w:rsidR="00A36E03" w:rsidRPr="00A36E03" w:rsidRDefault="00A36E03" w:rsidP="00A36E03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участвуют в заседаниях совета депутатов при обсуждении вопросов, затрагивающих интересы населения, проживающего на подведомственной территории в порядке, установленном решением совета депутатов</w:t>
      </w:r>
      <w:r w:rsidRPr="00A36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содействуют реализации муниципальных правовых актов совета депутатов, главы муниципального образования, администрации МО «Бугровское сельское поселение» района (далее – администрации), направленных на улучшение условий жизни населения;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обеспечивают исполнение решений, принятых на собраниях (конференциях) граждан, в пределах своих полномочий;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A36E03" w:rsidRPr="00A36E03" w:rsidRDefault="00A36E03" w:rsidP="00A36E03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взаимодействуют с депутатами совета депутатов МО «Бугровск</w:t>
      </w:r>
      <w:r w:rsidR="00D8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поселение»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депутатом Законодательного собрания Ленинградской области соответствующего избирательного округа, администрацией;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информируют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A36E03" w:rsidRPr="00A36E03" w:rsidRDefault="00A36E03" w:rsidP="00AB3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выполняют отдельные поручения органов местного самоуправления МО «Бугровск</w:t>
      </w:r>
      <w:r w:rsidR="00D8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сельское поселение» 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 «Всеволожский муниципальный район».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сфере благоустройства:</w:t>
      </w:r>
    </w:p>
    <w:p w:rsidR="00A36E03" w:rsidRPr="00A36E03" w:rsidRDefault="00A36E03" w:rsidP="00A36E03">
      <w:pPr>
        <w:widowControl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контролируют исполнение Правил благоустройства на территории МО «Бугровск</w:t>
      </w:r>
      <w:r w:rsidR="00D8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поселение»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A36E03" w:rsidRPr="00A36E03" w:rsidRDefault="00A36E03" w:rsidP="00A36E03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организуют на добровольных началах участие населения в работах по благоустройству, уборке и озеленению подведомственной территории, ремонту общественных колодцев; </w:t>
      </w:r>
    </w:p>
    <w:p w:rsidR="00A36E03" w:rsidRPr="00A36E03" w:rsidRDefault="00A36E03" w:rsidP="00A36E03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контролируют содержание мест общего пользования, малых архитектурных форм;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содействует администрации в содержании в надлежащем состоянии мест воинских захоронений, памятных (мемориальных) досок, иных памятников на территории населенного пункта.</w:t>
      </w:r>
    </w:p>
    <w:p w:rsidR="00A36E03" w:rsidRPr="00A36E03" w:rsidRDefault="00A36E03" w:rsidP="00A36E03">
      <w:pPr>
        <w:widowControl w:val="0"/>
        <w:spacing w:after="0" w:line="240" w:lineRule="auto"/>
        <w:ind w:right="-8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сфере предоставления бытовых и жилищно-коммунальных услуг: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информируют администрацию: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 качестве предоставляемых населению услуг по электро-, тепло-,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A36E03" w:rsidRPr="00A36E03" w:rsidRDefault="00A36E03" w:rsidP="00A36E03">
      <w:pPr>
        <w:widowControl w:val="0"/>
        <w:spacing w:after="0" w:line="240" w:lineRule="auto"/>
        <w:ind w:right="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 состоянии автомобильных дорог, мостов и иных транспортных инженерных сооружений на подведомственной территории;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  <w:r w:rsidRPr="00A36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качестве услуг по ремонту и содержанию</w:t>
      </w:r>
      <w:r w:rsidRPr="00A36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домов;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содействуют в организации сбора и вывоза твердых бытовых отходов, иного мусора.</w:t>
      </w:r>
    </w:p>
    <w:p w:rsidR="00A36E03" w:rsidRPr="00A36E03" w:rsidRDefault="00A36E03" w:rsidP="00A36E03">
      <w:pPr>
        <w:widowControl w:val="0"/>
        <w:spacing w:after="0" w:line="240" w:lineRule="auto"/>
        <w:ind w:right="-8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сфере организации и проведения общественных мероприятий: </w:t>
      </w:r>
    </w:p>
    <w:p w:rsidR="00A36E03" w:rsidRPr="00A36E03" w:rsidRDefault="00A36E03" w:rsidP="00A36E03">
      <w:pPr>
        <w:widowControl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помощь в проведении массово-политических, праздничных мероприятий, собраний (конференций) граждан, встреч депутатов с избирателями.</w:t>
      </w:r>
    </w:p>
    <w:p w:rsidR="00A36E03" w:rsidRPr="00A36E03" w:rsidRDefault="00A36E03" w:rsidP="00A36E03">
      <w:pPr>
        <w:widowControl w:val="0"/>
        <w:spacing w:after="0" w:line="240" w:lineRule="auto"/>
        <w:ind w:right="-80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widowControl w:val="0"/>
        <w:spacing w:after="0" w:line="240" w:lineRule="auto"/>
        <w:ind w:right="-80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сфере оказания мер социальной поддержки: 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передают информацию в органы социальной защиты о гражданах, нуждающихся в оказании помощи социальных работников;</w:t>
      </w:r>
    </w:p>
    <w:p w:rsidR="00A36E03" w:rsidRPr="00A36E03" w:rsidRDefault="00A36E03" w:rsidP="00AB3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помогают престарелым одиноким гражданам и инвалидам в сборе необходимых справок. 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сфере охраны общественного порядка и соблюдения законодательства содействуют сотрудникам отдела внутренних дел: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в обеспечении общественного порядка, применении мер общественного воздействия к лицам, склонным к правонарушениям, а также к родителям, ненадлежащим образом, исполняющим обязанности по воспитанию и обучению детей;</w:t>
      </w:r>
    </w:p>
    <w:p w:rsidR="00A36E03" w:rsidRPr="00A36E03" w:rsidRDefault="00A36E03" w:rsidP="00AB3A36">
      <w:pPr>
        <w:widowControl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в осуществлении контроля за соблюдением гражданами правил регистрационного учета.</w:t>
      </w:r>
    </w:p>
    <w:p w:rsidR="00A36E03" w:rsidRPr="00A36E03" w:rsidRDefault="00A36E03" w:rsidP="00A36E03">
      <w:pPr>
        <w:widowControl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сфере обеспечения первичных мер пожарной безопасности, предупреждения чрезвычайных ситуаций:</w:t>
      </w:r>
    </w:p>
    <w:p w:rsidR="00A36E03" w:rsidRPr="00A36E03" w:rsidRDefault="00A36E03" w:rsidP="00A36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оказывают помощь администрации в осуществлении противопожарных мероприятий</w:t>
      </w:r>
    </w:p>
    <w:p w:rsidR="00A36E03" w:rsidRPr="00A36E03" w:rsidRDefault="00A36E03" w:rsidP="00A36E03">
      <w:pPr>
        <w:tabs>
          <w:tab w:val="left" w:pos="567"/>
          <w:tab w:val="left" w:pos="3402"/>
          <w:tab w:val="left" w:pos="7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информируют администрацию поселения о состоянии:</w:t>
      </w:r>
    </w:p>
    <w:p w:rsidR="00A36E03" w:rsidRPr="00A36E03" w:rsidRDefault="00A36E03" w:rsidP="00A36E03">
      <w:pPr>
        <w:tabs>
          <w:tab w:val="left" w:pos="567"/>
          <w:tab w:val="left" w:pos="1276"/>
          <w:tab w:val="left" w:pos="2127"/>
          <w:tab w:val="left" w:pos="7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противопожарных водоемов;</w:t>
      </w:r>
    </w:p>
    <w:p w:rsidR="00A36E03" w:rsidRPr="00A36E03" w:rsidRDefault="00A36E03" w:rsidP="00A36E03">
      <w:pPr>
        <w:tabs>
          <w:tab w:val="left" w:pos="567"/>
          <w:tab w:val="left" w:pos="1276"/>
          <w:tab w:val="left" w:pos="3402"/>
          <w:tab w:val="left" w:pos="7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подъездов к водоисточникам;</w:t>
      </w:r>
    </w:p>
    <w:p w:rsidR="00A36E03" w:rsidRPr="00A36E03" w:rsidRDefault="00A36E03" w:rsidP="00A36E03">
      <w:pPr>
        <w:tabs>
          <w:tab w:val="left" w:pos="567"/>
          <w:tab w:val="left" w:pos="1276"/>
          <w:tab w:val="left" w:pos="3402"/>
          <w:tab w:val="left" w:pos="7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8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оповещения;</w:t>
      </w:r>
    </w:p>
    <w:p w:rsidR="00A36E03" w:rsidRPr="00A36E03" w:rsidRDefault="00A36E03" w:rsidP="00A36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информируют администрацию поселения о наличии в домовладениях противопожарного инвентаря;</w:t>
      </w:r>
    </w:p>
    <w:p w:rsidR="00A36E03" w:rsidRPr="00A36E03" w:rsidRDefault="00A36E03" w:rsidP="00A36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3.7.4. </w:t>
      </w:r>
      <w:r w:rsidR="00D8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хранение и использование мотопомп, пожарных рукавов;</w:t>
      </w:r>
    </w:p>
    <w:p w:rsidR="00A36E03" w:rsidRPr="00A36E03" w:rsidRDefault="00A36E03" w:rsidP="00A36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предупреждают органы местного самоуправления, государственную противопожарную службу, граждан об угрозе возникновения чрезвычайных ситуаций.</w:t>
      </w:r>
    </w:p>
    <w:p w:rsidR="00A36E03" w:rsidRPr="00A36E03" w:rsidRDefault="00A36E03" w:rsidP="00AB3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 следят за состоянием опашки земельных участков находящимися между лесными массивами, жил</w:t>
      </w:r>
      <w:r w:rsidR="00D8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застройкой и сельхоз. полями.</w:t>
      </w:r>
    </w:p>
    <w:p w:rsidR="00A36E03" w:rsidRPr="00A36E03" w:rsidRDefault="00A36E03" w:rsidP="00A36E03">
      <w:pPr>
        <w:widowControl w:val="0"/>
        <w:spacing w:after="0" w:line="240" w:lineRule="auto"/>
        <w:ind w:right="-80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сфере реализации избирательных прав:</w:t>
      </w:r>
    </w:p>
    <w:p w:rsidR="00A36E03" w:rsidRPr="00A36E03" w:rsidRDefault="00A36E03" w:rsidP="00A36E03">
      <w:pPr>
        <w:widowControl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содействуют администрации в организации и проведении референдумов, выборов;</w:t>
      </w:r>
    </w:p>
    <w:p w:rsidR="00A36E03" w:rsidRPr="00A36E03" w:rsidRDefault="00A36E03" w:rsidP="00A36E03">
      <w:pPr>
        <w:widowControl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оказывают помощь кандидатам в депутаты и их представителям в организации встреч с избирателями.</w:t>
      </w:r>
    </w:p>
    <w:p w:rsidR="00A36E03" w:rsidRPr="00A36E03" w:rsidRDefault="00A36E03" w:rsidP="00A36E03">
      <w:pPr>
        <w:widowControl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Обязанности старосты:</w:t>
      </w:r>
    </w:p>
    <w:p w:rsidR="00A36E03" w:rsidRPr="00A36E03" w:rsidRDefault="00A36E03" w:rsidP="00A36E03">
      <w:pPr>
        <w:widowControl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1EAA">
        <w:rPr>
          <w:rFonts w:ascii="Times New Roman" w:eastAsia="Times New Roman" w:hAnsi="Times New Roman" w:cs="Times New Roman"/>
          <w:sz w:val="24"/>
          <w:szCs w:val="24"/>
          <w:lang w:eastAsia="ru-RU"/>
        </w:rPr>
        <w:t>.9.1. знание нормативно-правовых актов, касающихся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E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развития части территории </w:t>
      </w: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муниципальных образований Ленинградской области</w:t>
      </w:r>
      <w:r w:rsidR="00AB3A3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иных форм местного самоуправления</w:t>
      </w:r>
      <w:r w:rsidR="00D81EA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  <w:r w:rsidR="00AB3A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36E03" w:rsidRPr="00A36E03" w:rsidRDefault="00A36E03" w:rsidP="00A36E03">
      <w:pPr>
        <w:widowControl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>3.9.2. знание первичных правил ГО и ЧС</w:t>
      </w:r>
      <w:r w:rsidR="00D81EA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A36E03" w:rsidRPr="00A36E03" w:rsidRDefault="00A36E03" w:rsidP="00A36E03">
      <w:pPr>
        <w:widowControl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>3.9.3. предоставление ежегодных отчетов о проведенной работе в администрацию для публикации на официальном сайте администрации МО «Бугровское сельское поселение»</w:t>
      </w:r>
    </w:p>
    <w:p w:rsidR="00A36E03" w:rsidRPr="00A36E03" w:rsidRDefault="00A36E03" w:rsidP="00A36E03">
      <w:pPr>
        <w:widowControl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проведение ежегодных сходов граждан для отчета по проведенной работе за отчетный период с уведомлением администрации МО «Бугровское сельское поселение».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Полномочия органов местного самоуправления</w:t>
      </w: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относительно деятельности старосты, Общественного совета</w:t>
      </w: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hd w:val="clear" w:color="auto" w:fill="FFFFFF"/>
        <w:spacing w:after="0" w:line="240" w:lineRule="auto"/>
        <w:ind w:left="53" w:right="10" w:firstLine="52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полномочиям органов местного самоуправления </w:t>
      </w:r>
      <w:r w:rsidRPr="00A36E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относ</w:t>
      </w:r>
      <w:r w:rsidR="00D81E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ительно деятельности старосты, о</w:t>
      </w:r>
      <w:r w:rsidRPr="00A36E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бщественного совета относятся:</w:t>
      </w:r>
    </w:p>
    <w:p w:rsidR="00A36E03" w:rsidRPr="00A36E03" w:rsidRDefault="00A36E03" w:rsidP="00A36E03">
      <w:pPr>
        <w:shd w:val="clear" w:color="auto" w:fill="FFFFFF"/>
        <w:tabs>
          <w:tab w:val="left" w:pos="792"/>
        </w:tabs>
        <w:spacing w:after="0" w:line="240" w:lineRule="auto"/>
        <w:ind w:left="38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</w:t>
      </w:r>
      <w:r w:rsidR="00D8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права старосте, членам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бщественного совета участвовать в обсуждении вопросов, затрагивающих интересы жителей подведомственных территорий на заседаниях совета депутатов, совещаниях, проводимых администрацией; </w:t>
      </w:r>
    </w:p>
    <w:p w:rsidR="00A36E03" w:rsidRPr="00A36E03" w:rsidRDefault="00A36E03" w:rsidP="00A36E03">
      <w:pPr>
        <w:shd w:val="clear" w:color="auto" w:fill="FFFFFF"/>
        <w:tabs>
          <w:tab w:val="left" w:pos="792"/>
          <w:tab w:val="left" w:pos="907"/>
        </w:tabs>
        <w:spacing w:after="0" w:line="240" w:lineRule="auto"/>
        <w:ind w:left="34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оказание организационной, методической, и</w:t>
      </w:r>
      <w:r w:rsidR="00D8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нформационной помощи старосте,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бщественному совету;</w:t>
      </w:r>
    </w:p>
    <w:p w:rsidR="00A36E03" w:rsidRPr="00A36E03" w:rsidRDefault="00A36E03" w:rsidP="00A36E03">
      <w:pPr>
        <w:shd w:val="clear" w:color="auto" w:fill="FFFFFF"/>
        <w:tabs>
          <w:tab w:val="left" w:pos="792"/>
        </w:tabs>
        <w:spacing w:after="0" w:line="240" w:lineRule="auto"/>
        <w:ind w:left="34" w:right="34" w:firstLine="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содействие выполнению решений собрания (конференции) граждан, 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в пределах их компетенции;</w:t>
      </w:r>
    </w:p>
    <w:p w:rsidR="00A36E03" w:rsidRPr="00A36E03" w:rsidRDefault="00A36E03" w:rsidP="00A36E03">
      <w:pPr>
        <w:shd w:val="clear" w:color="auto" w:fill="FFFFFF"/>
        <w:tabs>
          <w:tab w:val="left" w:pos="758"/>
          <w:tab w:val="left" w:pos="792"/>
        </w:tabs>
        <w:spacing w:after="0" w:line="240" w:lineRule="auto"/>
        <w:ind w:left="24" w:right="3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E0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учет мнения населения, обозначенного собранием (конференцией) граждан;</w:t>
      </w:r>
    </w:p>
    <w:p w:rsidR="00A36E03" w:rsidRPr="00A36E03" w:rsidRDefault="00A36E03" w:rsidP="00A36E03">
      <w:pPr>
        <w:shd w:val="clear" w:color="auto" w:fill="FFFFFF"/>
        <w:tabs>
          <w:tab w:val="left" w:pos="758"/>
          <w:tab w:val="left" w:pos="792"/>
        </w:tabs>
        <w:spacing w:after="0" w:line="240" w:lineRule="auto"/>
        <w:ind w:left="24" w:right="3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>заключение договора со старостой по исполнению его полномочий.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избрания и пр</w:t>
      </w:r>
      <w:r w:rsidR="00D8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екращения полномочий старосты, о</w:t>
      </w:r>
      <w:r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бщественного совета</w:t>
      </w:r>
    </w:p>
    <w:p w:rsidR="00A36E03" w:rsidRPr="00A36E03" w:rsidRDefault="00D81EAA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о</w:t>
      </w:r>
      <w:r w:rsidR="00A36E03"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бщественного совета</w:t>
      </w:r>
    </w:p>
    <w:p w:rsidR="00A36E03" w:rsidRPr="00A36E03" w:rsidRDefault="00A36E03" w:rsidP="00AA1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02E" w:rsidRDefault="00902424" w:rsidP="00AA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Староста, о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бщественный совет избираются сроком на 5 лет. </w:t>
      </w:r>
    </w:p>
    <w:p w:rsidR="00AA102E" w:rsidRPr="00A36E03" w:rsidRDefault="00AA102E" w:rsidP="006426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9024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 </w:t>
      </w:r>
      <w:r w:rsidR="0090242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</w:t>
      </w:r>
      <w:r w:rsidRPr="00AA102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таростой может быть утвержден гражданин Российской Федерации, достигший возраста 18 лет с постоянной регистрацией на данной части территории поселения. </w:t>
      </w:r>
    </w:p>
    <w:p w:rsidR="00A36E03" w:rsidRPr="00A36E03" w:rsidRDefault="00A36E03" w:rsidP="00AA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5.2.Части территории поселения, на 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бщественный совет, староста осуществляет свою д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еятельность, количество членов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 определяется в соответствии с приложением №1 настоящего Положения</w:t>
      </w:r>
      <w:r w:rsidRPr="00A36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6E03" w:rsidRPr="00A36E03" w:rsidRDefault="00A36E03" w:rsidP="00A36E03">
      <w:pPr>
        <w:shd w:val="clear" w:color="auto" w:fill="FFFFFF"/>
        <w:tabs>
          <w:tab w:val="left" w:pos="567"/>
          <w:tab w:val="left" w:pos="864"/>
        </w:tabs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Кандидатуры старосты могут быть выдвинуты:</w:t>
      </w:r>
    </w:p>
    <w:p w:rsidR="00A36E03" w:rsidRPr="00A36E03" w:rsidRDefault="00451ACA" w:rsidP="00A36E0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самовыдвижения;</w:t>
      </w:r>
    </w:p>
    <w:p w:rsidR="00A36E03" w:rsidRDefault="00451ACA" w:rsidP="00A36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органа местного самоуправления, администрации «Бугровское сельское поселение»  Всеволожского муниципального района.</w:t>
      </w:r>
    </w:p>
    <w:p w:rsidR="00451ACA" w:rsidRPr="00A36E03" w:rsidRDefault="00451ACA" w:rsidP="00A36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жителями части территории поселения, на которой избирается общественный совет, староста.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(конференция) граждан проводится в соответствии с  порядком назначения и проведения собрания граждан, конференции (собрания делегато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территории МО «Бугровское сельское поселение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пост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ановлением главы МО «Бугровское сельское поселение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36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36E03" w:rsidRPr="00A36E03" w:rsidRDefault="00A36E03" w:rsidP="00A36E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 проводится по каждой выдвинутой кандидатуре отдельно. 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Староста имеет удостоверение установленного образца, которое подписывается главой муниципального образования (приложение № 2 к Положению).</w:t>
      </w:r>
    </w:p>
    <w:p w:rsidR="00A36E03" w:rsidRPr="00A36E03" w:rsidRDefault="00A36E03" w:rsidP="00A36E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Полномочия Общественного совета прекращаются досрочно в случае: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5.5.1. нарушения действующего законодательства;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5.5.2. нарушения Устава МО «Бугровское сельское поселение»;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5.5.3. невыполнения требований муниципальных правовых актов;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5.5.4. утраты доверия населения, выразившегося в решении собрания (конферен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ции) граждан об утрате доверия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бщественному совету.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 до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срочном прекращении полномочий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 принимается собранием (конференцией) граждан.</w:t>
      </w:r>
    </w:p>
    <w:p w:rsidR="00A36E03" w:rsidRPr="00A36E03" w:rsidRDefault="00A36E03" w:rsidP="00A36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4F5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переизбрание общественного совета, прекращение деятельности члена общественного совета, старосты производятся в</w:t>
      </w:r>
      <w:r w:rsidR="00D3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случаях:</w:t>
      </w:r>
    </w:p>
    <w:p w:rsidR="00A36E03" w:rsidRPr="00A36E03" w:rsidRDefault="00A36E03" w:rsidP="00A36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сложения полномочий старосты, члена Общественного совета на основании личного заявления;</w:t>
      </w:r>
    </w:p>
    <w:p w:rsidR="00A36E03" w:rsidRPr="00A36E03" w:rsidRDefault="00A36E03" w:rsidP="00A36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07B7">
        <w:rPr>
          <w:rFonts w:ascii="Times New Roman" w:eastAsia="Times New Roman" w:hAnsi="Times New Roman" w:cs="Times New Roman"/>
          <w:sz w:val="24"/>
          <w:szCs w:val="24"/>
          <w:lang w:eastAsia="ru-RU"/>
        </w:rPr>
        <w:t>.6.2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переезда старосты, члена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 на постоянное место жительства за пределы части территории поселения, на которой осуществляется их деятельность;</w:t>
      </w:r>
    </w:p>
    <w:p w:rsidR="00A36E03" w:rsidRPr="00A36E03" w:rsidRDefault="00DE07B7" w:rsidP="00A36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5.6.3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вступления в законную силу обвинительного приговора су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отношении старосты, члена о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совета;</w:t>
      </w:r>
    </w:p>
    <w:p w:rsidR="00A36E03" w:rsidRPr="00A36E03" w:rsidRDefault="00DE07B7" w:rsidP="00A36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5.6.4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2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гражданства Российской Федерации</w:t>
      </w:r>
      <w:r w:rsidR="00A36E03" w:rsidRPr="00A36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36E03" w:rsidRPr="00A36E03" w:rsidRDefault="00DE07B7" w:rsidP="00A36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5.6.5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признания недееспособным по решению суда;</w:t>
      </w:r>
    </w:p>
    <w:p w:rsidR="00A36E03" w:rsidRPr="00A36E03" w:rsidRDefault="00DE07B7" w:rsidP="00A36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5.6.6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вступления в законную силу обвинительного приговора су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отношении старосты, члена о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совета;</w:t>
      </w:r>
    </w:p>
    <w:p w:rsidR="00A36E03" w:rsidRPr="00A36E03" w:rsidRDefault="00902424" w:rsidP="00A36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5.6.9. смерти старосты, члена о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совета.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 досрочном прекраще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полномочий старосты, члена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 принимается собранием (конференцией) граждан.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Досрочное переизб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рание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совета, старосты, члена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бщественного совета производится в порядке, предусмотренном для их избрания. 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 о досрочно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переизбрании старосты, члена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бщественного 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совета, прекращения полномочий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 выносится на собрание (конференцию) граждан по письменному обращению к главе администрации муниципального образования не менее 25% жителей, части территории поселе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подведомственного старосте. 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(конференция) граждан назначается постановлением главы муниципального образования.</w:t>
      </w:r>
    </w:p>
    <w:p w:rsidR="00A36E03" w:rsidRPr="00A36E03" w:rsidRDefault="00902424" w:rsidP="00A36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Староста, член о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 считаются досрочно переизбранными, если за их переизбрание проголосовало не менее двух третей присутствующих на собрании (конференции) граждан.</w:t>
      </w:r>
    </w:p>
    <w:p w:rsidR="00A36E03" w:rsidRPr="00A36E03" w:rsidRDefault="00A36E03" w:rsidP="00A36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Денежное вознаграждение старосты</w:t>
      </w: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Денежное вознаграждение старосте выплачивается из бюджета МО «Бугровск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сельское поселение» 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за работу по выполнению полномочий на основании договора, заключаемого со старостой администрацией МО «Бугровское сельское поселение» в случае если данные расходы предусмотрены бюджетом текущего года.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Ежеквартальное вознаграждение старосты составляет 15000,0 (Пятнадцать тысяч) рублей, 00 копеек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МО «Бугровское сельское поселение» поселения вправе принимать решение об изменении размера ежеквартального вознаграждения старосте при утверждении бюджета муниципального образования на очередной календарный год.</w:t>
      </w:r>
    </w:p>
    <w:p w:rsidR="00A36E03" w:rsidRPr="00A36E03" w:rsidRDefault="00A36E03" w:rsidP="00A36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902424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 старосты, о</w:t>
      </w:r>
      <w:r w:rsidR="00A36E03"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бщественного совета 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E03" w:rsidRPr="00A36E03" w:rsidRDefault="00902424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старосты, о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 перед населением, советом депутатов МО «Бугровское сельское поселение» поселения, администрацией, наступает в случае нарушения действующего законодательства, Устава МО «Бугровск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сельское поселение»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настоящего Положения, невыполнения муниципальных правовых актов МО «Бугровское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утраты ими доверия со стороны жителей.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Контр</w:t>
      </w:r>
      <w:r w:rsidR="0090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 за деятельностью старосты, общественного совета, членов о</w:t>
      </w:r>
      <w:r w:rsidRPr="00A36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бщественного совета</w: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старосты, общественного совета, членов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 осуществляется путем заслушивания их ежегодных отчетов на собраниях (конференциях) граждан</w:t>
      </w:r>
      <w:r w:rsidR="00292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E03" w:rsidRPr="00A36E03" w:rsidRDefault="00902424" w:rsidP="00A36E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старосты, общественного совета, членов о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 признается участниками собрания (конференции) удовлетворительной либо неудовлетворительной. Если староста,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о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бщественного совета за свою работу получили неудовлетворительную оценку, то собрание (конференция) вправе поставить вопрос об их досрочном переизбрании, либо дать срок для устранения выявленных недостатков. Процедура досрочного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переизбрания старосты, общественного совета, членов о</w:t>
      </w:r>
      <w:r w:rsidR="00A36E03"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бщественного совета производится в соответствии с пунктом 5.7. настоящего Положения.</w:t>
      </w:r>
    </w:p>
    <w:p w:rsidR="00A36E03" w:rsidRPr="00A36E03" w:rsidRDefault="00A36E03" w:rsidP="00A36E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6E03" w:rsidRPr="00A36E03" w:rsidRDefault="00A36E03" w:rsidP="00A36E0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36E03" w:rsidRPr="00A36E03" w:rsidRDefault="00A36E03" w:rsidP="00A36E0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деятельности старост,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бщественных советов на территории МО «Бугровск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сельское поселение» </w:t>
      </w:r>
    </w:p>
    <w:p w:rsidR="00A36E03" w:rsidRPr="00A36E03" w:rsidRDefault="00A36E03" w:rsidP="00A36E0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ind w:left="-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A36E03" w:rsidRPr="00A36E03" w:rsidRDefault="00A36E03" w:rsidP="00A36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частей территории МО «Бугровское сельское поселени</w:t>
      </w:r>
      <w:r w:rsidR="00D7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36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на которой осуществляют </w:t>
      </w:r>
    </w:p>
    <w:p w:rsidR="00A36E03" w:rsidRPr="00A36E03" w:rsidRDefault="00902424" w:rsidP="00A36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свою деятельность старосты, о</w:t>
      </w:r>
      <w:r w:rsidR="00A36E03" w:rsidRPr="00A36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бщественные советы</w:t>
      </w:r>
    </w:p>
    <w:p w:rsidR="00A36E03" w:rsidRPr="00A36E03" w:rsidRDefault="00A36E03" w:rsidP="00A36E03">
      <w:pPr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tbl>
      <w:tblPr>
        <w:tblW w:w="9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977"/>
        <w:gridCol w:w="2835"/>
      </w:tblGrid>
      <w:tr w:rsidR="00A36E03" w:rsidRPr="00A36E03" w:rsidTr="00AB3A36">
        <w:trPr>
          <w:trHeight w:val="4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03" w:rsidRPr="00A36E03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03" w:rsidRPr="00A36E03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представительства в Общественном 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03" w:rsidRPr="00A36E03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 граждан</w:t>
            </w:r>
          </w:p>
        </w:tc>
      </w:tr>
      <w:tr w:rsidR="00A36E03" w:rsidRPr="00A36E03" w:rsidTr="00AB3A36">
        <w:trPr>
          <w:trHeight w:val="4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03" w:rsidRPr="00A36E03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Энколово</w:t>
            </w:r>
          </w:p>
          <w:p w:rsidR="00A36E03" w:rsidRPr="00A36E03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Мистолово</w:t>
            </w:r>
          </w:p>
          <w:p w:rsidR="00A36E03" w:rsidRPr="00A36E03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Савочкино</w:t>
            </w:r>
          </w:p>
          <w:p w:rsidR="00A36E03" w:rsidRPr="00A36E03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Сярьги</w:t>
            </w:r>
          </w:p>
          <w:p w:rsidR="00A36E03" w:rsidRPr="00A36E03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Капитолово</w:t>
            </w:r>
          </w:p>
          <w:p w:rsidR="00A36E03" w:rsidRPr="00A36E03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Корабсельки</w:t>
            </w:r>
          </w:p>
          <w:p w:rsidR="00A36E03" w:rsidRPr="00A36E03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Порошкино</w:t>
            </w:r>
          </w:p>
          <w:p w:rsidR="00A36E03" w:rsidRPr="00A36E03" w:rsidRDefault="00A36E03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Мендсары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  <w:p w:rsidR="00A36E03" w:rsidRPr="00A36E03" w:rsidRDefault="00902424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  <w:p w:rsidR="00A36E03" w:rsidRPr="00A36E03" w:rsidRDefault="00D7354D" w:rsidP="00A3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</w:tbl>
    <w:p w:rsidR="00A36E03" w:rsidRPr="00A36E03" w:rsidRDefault="00A36E03" w:rsidP="00A36E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6E03" w:rsidRPr="00A36E03" w:rsidRDefault="00A36E03" w:rsidP="00A36E0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A36E03" w:rsidRPr="00A36E03" w:rsidRDefault="00A36E03" w:rsidP="00A36E0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организации деятельности старост,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бщественных советов на территории МО «Бугровск</w:t>
      </w:r>
      <w:r w:rsidR="0090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сельское поселение» </w:t>
      </w:r>
    </w:p>
    <w:p w:rsidR="00A36E03" w:rsidRPr="00A36E03" w:rsidRDefault="00A36E03" w:rsidP="00A36E0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03" w:rsidRPr="00A36E03" w:rsidRDefault="00A36E03" w:rsidP="00A36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удостоверения старосты</w:t>
      </w:r>
    </w:p>
    <w:p w:rsidR="00A36E03" w:rsidRPr="00A36E03" w:rsidRDefault="00A36E03" w:rsidP="00A36E0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0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D1611" wp14:editId="4FA4606B">
                <wp:simplePos x="0" y="0"/>
                <wp:positionH relativeFrom="column">
                  <wp:posOffset>5372100</wp:posOffset>
                </wp:positionH>
                <wp:positionV relativeFrom="paragraph">
                  <wp:posOffset>132080</wp:posOffset>
                </wp:positionV>
                <wp:extent cx="800100" cy="967740"/>
                <wp:effectExtent l="9525" t="8255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36" w:rsidRDefault="00AB3A36" w:rsidP="00A36E0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Место</w:t>
                            </w:r>
                          </w:p>
                          <w:p w:rsidR="00AB3A36" w:rsidRDefault="00AB3A36" w:rsidP="00A36E0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для</w:t>
                            </w:r>
                          </w:p>
                          <w:p w:rsidR="00AB3A36" w:rsidRDefault="00AB3A36" w:rsidP="00A36E0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D1611" id="Прямоугольник 1" o:spid="_x0000_s1026" style="position:absolute;left:0;text-align:left;margin-left:423pt;margin-top:10.4pt;width:63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">
                <v:textbox>
                  <w:txbxContent>
                    <w:p w:rsidR="00AB3A36" w:rsidRDefault="00AB3A36" w:rsidP="00A36E0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Место</w:t>
                      </w:r>
                    </w:p>
                    <w:p w:rsidR="00AB3A36" w:rsidRDefault="00AB3A36" w:rsidP="00A36E0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для</w:t>
                      </w:r>
                    </w:p>
                    <w:p w:rsidR="00AB3A36" w:rsidRDefault="00AB3A36" w:rsidP="00A36E0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A36E03" w:rsidRPr="00A36E03" w:rsidRDefault="00A36E03" w:rsidP="00A36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№ ______</w:t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E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Действительно</w:t>
      </w:r>
    </w:p>
    <w:p w:rsidR="00A36E03" w:rsidRPr="00A36E03" w:rsidRDefault="00A36E03" w:rsidP="00A36E03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>с «__» _______ 20__года</w:t>
      </w: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 «__» ______ 20__года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 «Бугровское сельское поселение»_________________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(фамилия, имя, отчество)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A36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старостой __________________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6E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 «Бугровское сельское поселение»_________________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36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(наименование территории) </w:t>
      </w:r>
    </w:p>
    <w:p w:rsidR="00A36E03" w:rsidRPr="00A36E03" w:rsidRDefault="00A36E03" w:rsidP="00A36E03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6E0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образования___________</w:t>
      </w:r>
      <w:r w:rsidRPr="00A36E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6E03">
        <w:rPr>
          <w:rFonts w:ascii="Times New Roman" w:eastAsia="Times New Roman" w:hAnsi="Times New Roman" w:cs="Times New Roman"/>
          <w:lang w:eastAsia="ru-RU"/>
        </w:rPr>
        <w:t>продлено до</w:t>
      </w: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E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______________поселение МО «Бугровское сельское поселение»</w:t>
      </w:r>
    </w:p>
    <w:p w:rsidR="00A36E03" w:rsidRPr="00A36E03" w:rsidRDefault="00A36E03" w:rsidP="00A36E03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6E0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Ленинградской области</w:t>
      </w:r>
      <w:r w:rsidRPr="00A36E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6E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6E03">
        <w:rPr>
          <w:rFonts w:ascii="Times New Roman" w:eastAsia="Times New Roman" w:hAnsi="Times New Roman" w:cs="Times New Roman"/>
          <w:lang w:eastAsia="ru-RU"/>
        </w:rPr>
        <w:t>продлено до</w:t>
      </w:r>
      <w:r w:rsidRPr="00A36E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424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E03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«Бугровское сельское поселение»</w:t>
      </w:r>
      <w:r w:rsidR="00902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02424" w:rsidRDefault="00902424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424" w:rsidRDefault="00A36E03" w:rsidP="0090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E0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A36E03" w:rsidRPr="00A36E03" w:rsidRDefault="00A36E03" w:rsidP="009024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E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6E03" w:rsidRPr="00A36E03" w:rsidRDefault="00A36E03" w:rsidP="00A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1D2B" w:rsidRDefault="00AC1D2B"/>
    <w:sectPr w:rsidR="00AC1D2B" w:rsidSect="006426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36" w:rsidRDefault="00AB3A36" w:rsidP="00A36E03">
      <w:pPr>
        <w:spacing w:after="0" w:line="240" w:lineRule="auto"/>
      </w:pPr>
      <w:r>
        <w:separator/>
      </w:r>
    </w:p>
  </w:endnote>
  <w:endnote w:type="continuationSeparator" w:id="0">
    <w:p w:rsidR="00AB3A36" w:rsidRDefault="00AB3A36" w:rsidP="00A3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36" w:rsidRDefault="00AB3A36" w:rsidP="00A36E03">
      <w:pPr>
        <w:spacing w:after="0" w:line="240" w:lineRule="auto"/>
      </w:pPr>
      <w:r>
        <w:separator/>
      </w:r>
    </w:p>
  </w:footnote>
  <w:footnote w:type="continuationSeparator" w:id="0">
    <w:p w:rsidR="00AB3A36" w:rsidRDefault="00AB3A36" w:rsidP="00A3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A8A"/>
    <w:multiLevelType w:val="hybridMultilevel"/>
    <w:tmpl w:val="2116B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D2"/>
    <w:rsid w:val="0000489E"/>
    <w:rsid w:val="000109BB"/>
    <w:rsid w:val="00011BBC"/>
    <w:rsid w:val="00014AB1"/>
    <w:rsid w:val="00017B68"/>
    <w:rsid w:val="00021A1C"/>
    <w:rsid w:val="00022E03"/>
    <w:rsid w:val="0002337B"/>
    <w:rsid w:val="0002507C"/>
    <w:rsid w:val="000336F9"/>
    <w:rsid w:val="000373D3"/>
    <w:rsid w:val="000441DD"/>
    <w:rsid w:val="0004792E"/>
    <w:rsid w:val="00051A4D"/>
    <w:rsid w:val="00054569"/>
    <w:rsid w:val="0005467F"/>
    <w:rsid w:val="000546BC"/>
    <w:rsid w:val="000608B9"/>
    <w:rsid w:val="00060EBD"/>
    <w:rsid w:val="000612AD"/>
    <w:rsid w:val="00061B23"/>
    <w:rsid w:val="000622A0"/>
    <w:rsid w:val="0006571F"/>
    <w:rsid w:val="00066197"/>
    <w:rsid w:val="00066AE8"/>
    <w:rsid w:val="00075C35"/>
    <w:rsid w:val="00077D0D"/>
    <w:rsid w:val="00081BCF"/>
    <w:rsid w:val="00086E94"/>
    <w:rsid w:val="00087C1F"/>
    <w:rsid w:val="0009002B"/>
    <w:rsid w:val="00090405"/>
    <w:rsid w:val="000A02D2"/>
    <w:rsid w:val="000A127B"/>
    <w:rsid w:val="000A4448"/>
    <w:rsid w:val="000A58CC"/>
    <w:rsid w:val="000B0122"/>
    <w:rsid w:val="000B2EC5"/>
    <w:rsid w:val="000C0AFE"/>
    <w:rsid w:val="000D22AE"/>
    <w:rsid w:val="000D7596"/>
    <w:rsid w:val="000D7BD1"/>
    <w:rsid w:val="000E0A0F"/>
    <w:rsid w:val="000E18CE"/>
    <w:rsid w:val="000E79BE"/>
    <w:rsid w:val="000E7CA1"/>
    <w:rsid w:val="000F4677"/>
    <w:rsid w:val="000F7723"/>
    <w:rsid w:val="001000D4"/>
    <w:rsid w:val="00102430"/>
    <w:rsid w:val="0010402D"/>
    <w:rsid w:val="00107147"/>
    <w:rsid w:val="00112D74"/>
    <w:rsid w:val="00123925"/>
    <w:rsid w:val="00124112"/>
    <w:rsid w:val="00135CBF"/>
    <w:rsid w:val="00140F6C"/>
    <w:rsid w:val="0014331A"/>
    <w:rsid w:val="00145676"/>
    <w:rsid w:val="00151938"/>
    <w:rsid w:val="00154209"/>
    <w:rsid w:val="00163E19"/>
    <w:rsid w:val="001665F0"/>
    <w:rsid w:val="001719D5"/>
    <w:rsid w:val="00172A39"/>
    <w:rsid w:val="00173DD0"/>
    <w:rsid w:val="00176A0B"/>
    <w:rsid w:val="00181E37"/>
    <w:rsid w:val="00182065"/>
    <w:rsid w:val="001826FE"/>
    <w:rsid w:val="00183340"/>
    <w:rsid w:val="00185812"/>
    <w:rsid w:val="001861A3"/>
    <w:rsid w:val="001A5DED"/>
    <w:rsid w:val="001B08FF"/>
    <w:rsid w:val="001B500F"/>
    <w:rsid w:val="001B5E96"/>
    <w:rsid w:val="001C095C"/>
    <w:rsid w:val="001C643B"/>
    <w:rsid w:val="001D2B96"/>
    <w:rsid w:val="001D51E2"/>
    <w:rsid w:val="001D6F18"/>
    <w:rsid w:val="001E5903"/>
    <w:rsid w:val="001E6B8A"/>
    <w:rsid w:val="001F0DA8"/>
    <w:rsid w:val="001F318B"/>
    <w:rsid w:val="001F7DA0"/>
    <w:rsid w:val="00200E51"/>
    <w:rsid w:val="002068D9"/>
    <w:rsid w:val="0021171B"/>
    <w:rsid w:val="00220DDD"/>
    <w:rsid w:val="0022147F"/>
    <w:rsid w:val="0023084B"/>
    <w:rsid w:val="0023233E"/>
    <w:rsid w:val="00234341"/>
    <w:rsid w:val="00235305"/>
    <w:rsid w:val="00235FC2"/>
    <w:rsid w:val="002413F6"/>
    <w:rsid w:val="00242DBE"/>
    <w:rsid w:val="002451BD"/>
    <w:rsid w:val="00245452"/>
    <w:rsid w:val="00250D53"/>
    <w:rsid w:val="0025341B"/>
    <w:rsid w:val="00253DB0"/>
    <w:rsid w:val="00254E13"/>
    <w:rsid w:val="00256ACC"/>
    <w:rsid w:val="00260A64"/>
    <w:rsid w:val="002623B7"/>
    <w:rsid w:val="00262B31"/>
    <w:rsid w:val="002639E4"/>
    <w:rsid w:val="00264AFE"/>
    <w:rsid w:val="00266D74"/>
    <w:rsid w:val="00267DB3"/>
    <w:rsid w:val="002716E6"/>
    <w:rsid w:val="002731DB"/>
    <w:rsid w:val="00274E33"/>
    <w:rsid w:val="002806F8"/>
    <w:rsid w:val="0028363A"/>
    <w:rsid w:val="00286938"/>
    <w:rsid w:val="0029262A"/>
    <w:rsid w:val="00294233"/>
    <w:rsid w:val="00296465"/>
    <w:rsid w:val="002A2B1E"/>
    <w:rsid w:val="002A304A"/>
    <w:rsid w:val="002B4189"/>
    <w:rsid w:val="002B7E59"/>
    <w:rsid w:val="002C2A21"/>
    <w:rsid w:val="002C2F8D"/>
    <w:rsid w:val="002C5B85"/>
    <w:rsid w:val="002D3C09"/>
    <w:rsid w:val="002D412E"/>
    <w:rsid w:val="002D4338"/>
    <w:rsid w:val="002D4916"/>
    <w:rsid w:val="002D63F6"/>
    <w:rsid w:val="002E1D60"/>
    <w:rsid w:val="002E77B9"/>
    <w:rsid w:val="002F317E"/>
    <w:rsid w:val="00300B12"/>
    <w:rsid w:val="00304802"/>
    <w:rsid w:val="003138C5"/>
    <w:rsid w:val="003138F4"/>
    <w:rsid w:val="00314FD2"/>
    <w:rsid w:val="00315985"/>
    <w:rsid w:val="003166C2"/>
    <w:rsid w:val="00321066"/>
    <w:rsid w:val="003240DF"/>
    <w:rsid w:val="00326C54"/>
    <w:rsid w:val="003349EB"/>
    <w:rsid w:val="003403A3"/>
    <w:rsid w:val="00342747"/>
    <w:rsid w:val="00343088"/>
    <w:rsid w:val="00343B27"/>
    <w:rsid w:val="00344723"/>
    <w:rsid w:val="00346163"/>
    <w:rsid w:val="00346240"/>
    <w:rsid w:val="00347F05"/>
    <w:rsid w:val="00353EF9"/>
    <w:rsid w:val="0035573E"/>
    <w:rsid w:val="0035754B"/>
    <w:rsid w:val="00362DA3"/>
    <w:rsid w:val="00363F69"/>
    <w:rsid w:val="00364AFB"/>
    <w:rsid w:val="003751CA"/>
    <w:rsid w:val="00375FAC"/>
    <w:rsid w:val="003778E4"/>
    <w:rsid w:val="00377F64"/>
    <w:rsid w:val="00383981"/>
    <w:rsid w:val="0038649D"/>
    <w:rsid w:val="00387791"/>
    <w:rsid w:val="00395515"/>
    <w:rsid w:val="00395968"/>
    <w:rsid w:val="003A1DDA"/>
    <w:rsid w:val="003A27A1"/>
    <w:rsid w:val="003A29E8"/>
    <w:rsid w:val="003A6930"/>
    <w:rsid w:val="003A7A17"/>
    <w:rsid w:val="003B1578"/>
    <w:rsid w:val="003B6341"/>
    <w:rsid w:val="003C6249"/>
    <w:rsid w:val="003D0C8E"/>
    <w:rsid w:val="003D170E"/>
    <w:rsid w:val="003D4AAA"/>
    <w:rsid w:val="003E3E99"/>
    <w:rsid w:val="003E56B1"/>
    <w:rsid w:val="003F280E"/>
    <w:rsid w:val="003F2D80"/>
    <w:rsid w:val="003F3AE6"/>
    <w:rsid w:val="00401785"/>
    <w:rsid w:val="004018AD"/>
    <w:rsid w:val="004057AE"/>
    <w:rsid w:val="00411114"/>
    <w:rsid w:val="00412BB1"/>
    <w:rsid w:val="00413710"/>
    <w:rsid w:val="00420174"/>
    <w:rsid w:val="00422092"/>
    <w:rsid w:val="004348D5"/>
    <w:rsid w:val="00435315"/>
    <w:rsid w:val="00440539"/>
    <w:rsid w:val="00442E0B"/>
    <w:rsid w:val="00443E4F"/>
    <w:rsid w:val="0044720B"/>
    <w:rsid w:val="00450120"/>
    <w:rsid w:val="004519CC"/>
    <w:rsid w:val="00451ACA"/>
    <w:rsid w:val="00452D06"/>
    <w:rsid w:val="00455521"/>
    <w:rsid w:val="00455CB5"/>
    <w:rsid w:val="00457635"/>
    <w:rsid w:val="0046266F"/>
    <w:rsid w:val="00462D67"/>
    <w:rsid w:val="004643E3"/>
    <w:rsid w:val="00466C56"/>
    <w:rsid w:val="004714B0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5355"/>
    <w:rsid w:val="004B6A0A"/>
    <w:rsid w:val="004B72F8"/>
    <w:rsid w:val="004C3C85"/>
    <w:rsid w:val="004C4653"/>
    <w:rsid w:val="004C5CD4"/>
    <w:rsid w:val="004D1643"/>
    <w:rsid w:val="004D3747"/>
    <w:rsid w:val="004D4449"/>
    <w:rsid w:val="004E3F11"/>
    <w:rsid w:val="004E4128"/>
    <w:rsid w:val="004E45B7"/>
    <w:rsid w:val="004E70E8"/>
    <w:rsid w:val="004F192A"/>
    <w:rsid w:val="004F5C74"/>
    <w:rsid w:val="00500F6F"/>
    <w:rsid w:val="00510689"/>
    <w:rsid w:val="0051255B"/>
    <w:rsid w:val="00513998"/>
    <w:rsid w:val="00514156"/>
    <w:rsid w:val="00517DC3"/>
    <w:rsid w:val="005230F4"/>
    <w:rsid w:val="00525565"/>
    <w:rsid w:val="00527197"/>
    <w:rsid w:val="00527249"/>
    <w:rsid w:val="00532B09"/>
    <w:rsid w:val="005379AB"/>
    <w:rsid w:val="0054108A"/>
    <w:rsid w:val="00542D41"/>
    <w:rsid w:val="00545121"/>
    <w:rsid w:val="00545650"/>
    <w:rsid w:val="005570B0"/>
    <w:rsid w:val="005611EA"/>
    <w:rsid w:val="00562655"/>
    <w:rsid w:val="005640DA"/>
    <w:rsid w:val="00565F87"/>
    <w:rsid w:val="005667FD"/>
    <w:rsid w:val="00574DF2"/>
    <w:rsid w:val="00583E14"/>
    <w:rsid w:val="00591EDA"/>
    <w:rsid w:val="005939EE"/>
    <w:rsid w:val="00593D64"/>
    <w:rsid w:val="00595874"/>
    <w:rsid w:val="00596F3C"/>
    <w:rsid w:val="005A1160"/>
    <w:rsid w:val="005A2C57"/>
    <w:rsid w:val="005A4AE4"/>
    <w:rsid w:val="005A7F8D"/>
    <w:rsid w:val="005B1613"/>
    <w:rsid w:val="005B5113"/>
    <w:rsid w:val="005C1738"/>
    <w:rsid w:val="005D0B16"/>
    <w:rsid w:val="005D0DFF"/>
    <w:rsid w:val="005D261B"/>
    <w:rsid w:val="005D43F2"/>
    <w:rsid w:val="005D5B95"/>
    <w:rsid w:val="005D63D0"/>
    <w:rsid w:val="005D7013"/>
    <w:rsid w:val="005F0DE5"/>
    <w:rsid w:val="005F125C"/>
    <w:rsid w:val="005F3DA4"/>
    <w:rsid w:val="005F5A5A"/>
    <w:rsid w:val="005F5CFA"/>
    <w:rsid w:val="00600C5E"/>
    <w:rsid w:val="00602240"/>
    <w:rsid w:val="0060285F"/>
    <w:rsid w:val="0060309A"/>
    <w:rsid w:val="006038C3"/>
    <w:rsid w:val="00606131"/>
    <w:rsid w:val="00610013"/>
    <w:rsid w:val="00624FFC"/>
    <w:rsid w:val="006266CB"/>
    <w:rsid w:val="006332B8"/>
    <w:rsid w:val="006341A0"/>
    <w:rsid w:val="006341F3"/>
    <w:rsid w:val="0063796D"/>
    <w:rsid w:val="00637B91"/>
    <w:rsid w:val="00637E1F"/>
    <w:rsid w:val="0064142A"/>
    <w:rsid w:val="00641468"/>
    <w:rsid w:val="00642683"/>
    <w:rsid w:val="00643EFC"/>
    <w:rsid w:val="006457DD"/>
    <w:rsid w:val="00650485"/>
    <w:rsid w:val="00651F36"/>
    <w:rsid w:val="006523C3"/>
    <w:rsid w:val="006536C1"/>
    <w:rsid w:val="0065440B"/>
    <w:rsid w:val="00655240"/>
    <w:rsid w:val="00657922"/>
    <w:rsid w:val="00666673"/>
    <w:rsid w:val="006673A7"/>
    <w:rsid w:val="00680745"/>
    <w:rsid w:val="00687992"/>
    <w:rsid w:val="00694074"/>
    <w:rsid w:val="00695E6C"/>
    <w:rsid w:val="0069696A"/>
    <w:rsid w:val="00696C94"/>
    <w:rsid w:val="006A4DD3"/>
    <w:rsid w:val="006B0434"/>
    <w:rsid w:val="006B2552"/>
    <w:rsid w:val="006C19A1"/>
    <w:rsid w:val="006C63A2"/>
    <w:rsid w:val="006D07F4"/>
    <w:rsid w:val="006D125A"/>
    <w:rsid w:val="006D49B4"/>
    <w:rsid w:val="006D645D"/>
    <w:rsid w:val="006E0FC2"/>
    <w:rsid w:val="006E3EA4"/>
    <w:rsid w:val="006E62D4"/>
    <w:rsid w:val="006E74DF"/>
    <w:rsid w:val="006F0CBB"/>
    <w:rsid w:val="006F1E62"/>
    <w:rsid w:val="006F2074"/>
    <w:rsid w:val="006F5344"/>
    <w:rsid w:val="006F5F74"/>
    <w:rsid w:val="006F7E4B"/>
    <w:rsid w:val="00700A35"/>
    <w:rsid w:val="0070390E"/>
    <w:rsid w:val="00706487"/>
    <w:rsid w:val="00707BB3"/>
    <w:rsid w:val="00710441"/>
    <w:rsid w:val="00711109"/>
    <w:rsid w:val="00713B48"/>
    <w:rsid w:val="00721BBA"/>
    <w:rsid w:val="00727341"/>
    <w:rsid w:val="00732152"/>
    <w:rsid w:val="00732871"/>
    <w:rsid w:val="00744068"/>
    <w:rsid w:val="00744954"/>
    <w:rsid w:val="007525FF"/>
    <w:rsid w:val="0075441B"/>
    <w:rsid w:val="00755E77"/>
    <w:rsid w:val="00757213"/>
    <w:rsid w:val="00764BFB"/>
    <w:rsid w:val="00765AEB"/>
    <w:rsid w:val="007668EA"/>
    <w:rsid w:val="00767331"/>
    <w:rsid w:val="00772E50"/>
    <w:rsid w:val="007802E3"/>
    <w:rsid w:val="00786E69"/>
    <w:rsid w:val="00787ED1"/>
    <w:rsid w:val="00787F38"/>
    <w:rsid w:val="00790A1F"/>
    <w:rsid w:val="007925EE"/>
    <w:rsid w:val="0079472F"/>
    <w:rsid w:val="007A190F"/>
    <w:rsid w:val="007A2585"/>
    <w:rsid w:val="007A4E30"/>
    <w:rsid w:val="007A564C"/>
    <w:rsid w:val="007B13C2"/>
    <w:rsid w:val="007B56CC"/>
    <w:rsid w:val="007B6CBD"/>
    <w:rsid w:val="007C557B"/>
    <w:rsid w:val="007C6428"/>
    <w:rsid w:val="007C7A75"/>
    <w:rsid w:val="007D5D69"/>
    <w:rsid w:val="007E25B8"/>
    <w:rsid w:val="00801FC0"/>
    <w:rsid w:val="00803633"/>
    <w:rsid w:val="008062EC"/>
    <w:rsid w:val="00806512"/>
    <w:rsid w:val="00815515"/>
    <w:rsid w:val="00816685"/>
    <w:rsid w:val="008204F8"/>
    <w:rsid w:val="00823884"/>
    <w:rsid w:val="008243A9"/>
    <w:rsid w:val="00830001"/>
    <w:rsid w:val="00832320"/>
    <w:rsid w:val="00837C2E"/>
    <w:rsid w:val="0084332C"/>
    <w:rsid w:val="00844F4D"/>
    <w:rsid w:val="008467CE"/>
    <w:rsid w:val="00854B15"/>
    <w:rsid w:val="00856934"/>
    <w:rsid w:val="00864EEB"/>
    <w:rsid w:val="00865180"/>
    <w:rsid w:val="00866DC8"/>
    <w:rsid w:val="00867E2E"/>
    <w:rsid w:val="00872A71"/>
    <w:rsid w:val="00872B06"/>
    <w:rsid w:val="00877D0E"/>
    <w:rsid w:val="00881E69"/>
    <w:rsid w:val="008839E6"/>
    <w:rsid w:val="00890C10"/>
    <w:rsid w:val="00893632"/>
    <w:rsid w:val="00893BF0"/>
    <w:rsid w:val="008959B6"/>
    <w:rsid w:val="00895EA9"/>
    <w:rsid w:val="00895F54"/>
    <w:rsid w:val="008A2E4A"/>
    <w:rsid w:val="008A33FA"/>
    <w:rsid w:val="008A3DA9"/>
    <w:rsid w:val="008B1087"/>
    <w:rsid w:val="008B1558"/>
    <w:rsid w:val="008B1DE0"/>
    <w:rsid w:val="008B2F8B"/>
    <w:rsid w:val="008B52F6"/>
    <w:rsid w:val="008C0E5E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F402A"/>
    <w:rsid w:val="008F524D"/>
    <w:rsid w:val="008F59F2"/>
    <w:rsid w:val="008F755C"/>
    <w:rsid w:val="00901DFB"/>
    <w:rsid w:val="00902424"/>
    <w:rsid w:val="00902E64"/>
    <w:rsid w:val="00903571"/>
    <w:rsid w:val="00904C88"/>
    <w:rsid w:val="009057EF"/>
    <w:rsid w:val="0090678E"/>
    <w:rsid w:val="00907D4C"/>
    <w:rsid w:val="00913F32"/>
    <w:rsid w:val="009157AD"/>
    <w:rsid w:val="00924A2B"/>
    <w:rsid w:val="00931496"/>
    <w:rsid w:val="00932EA0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3D7F"/>
    <w:rsid w:val="00984E51"/>
    <w:rsid w:val="009871C0"/>
    <w:rsid w:val="00987292"/>
    <w:rsid w:val="00995D61"/>
    <w:rsid w:val="00995D6A"/>
    <w:rsid w:val="00996AB1"/>
    <w:rsid w:val="009976F4"/>
    <w:rsid w:val="009A2695"/>
    <w:rsid w:val="009A2E9B"/>
    <w:rsid w:val="009A3E97"/>
    <w:rsid w:val="009B06B3"/>
    <w:rsid w:val="009B410A"/>
    <w:rsid w:val="009B5BE8"/>
    <w:rsid w:val="009B7D2B"/>
    <w:rsid w:val="009C03EE"/>
    <w:rsid w:val="009C05CE"/>
    <w:rsid w:val="009C2406"/>
    <w:rsid w:val="009C30D2"/>
    <w:rsid w:val="009C4A47"/>
    <w:rsid w:val="009D4AE7"/>
    <w:rsid w:val="009D4C5F"/>
    <w:rsid w:val="009E2175"/>
    <w:rsid w:val="009E387A"/>
    <w:rsid w:val="009E3986"/>
    <w:rsid w:val="009E3B8C"/>
    <w:rsid w:val="009E5206"/>
    <w:rsid w:val="009F0186"/>
    <w:rsid w:val="009F49E2"/>
    <w:rsid w:val="009F4D95"/>
    <w:rsid w:val="009F7958"/>
    <w:rsid w:val="00A05F7C"/>
    <w:rsid w:val="00A07CF9"/>
    <w:rsid w:val="00A10D19"/>
    <w:rsid w:val="00A10F9F"/>
    <w:rsid w:val="00A11504"/>
    <w:rsid w:val="00A11E48"/>
    <w:rsid w:val="00A138BB"/>
    <w:rsid w:val="00A16CB2"/>
    <w:rsid w:val="00A25059"/>
    <w:rsid w:val="00A27DEC"/>
    <w:rsid w:val="00A32E76"/>
    <w:rsid w:val="00A358D2"/>
    <w:rsid w:val="00A36B01"/>
    <w:rsid w:val="00A36E03"/>
    <w:rsid w:val="00A41DB5"/>
    <w:rsid w:val="00A422B3"/>
    <w:rsid w:val="00A44D56"/>
    <w:rsid w:val="00A46521"/>
    <w:rsid w:val="00A46B4A"/>
    <w:rsid w:val="00A4777E"/>
    <w:rsid w:val="00A51462"/>
    <w:rsid w:val="00A51DAC"/>
    <w:rsid w:val="00A5463B"/>
    <w:rsid w:val="00A54842"/>
    <w:rsid w:val="00A5662C"/>
    <w:rsid w:val="00A60F2A"/>
    <w:rsid w:val="00A64057"/>
    <w:rsid w:val="00A64530"/>
    <w:rsid w:val="00A70F88"/>
    <w:rsid w:val="00A718DE"/>
    <w:rsid w:val="00A73E80"/>
    <w:rsid w:val="00A779CC"/>
    <w:rsid w:val="00A84690"/>
    <w:rsid w:val="00A87EC3"/>
    <w:rsid w:val="00A95816"/>
    <w:rsid w:val="00AA102E"/>
    <w:rsid w:val="00AA2399"/>
    <w:rsid w:val="00AA35C7"/>
    <w:rsid w:val="00AA479E"/>
    <w:rsid w:val="00AA57D1"/>
    <w:rsid w:val="00AA7FC9"/>
    <w:rsid w:val="00AB2270"/>
    <w:rsid w:val="00AB3876"/>
    <w:rsid w:val="00AB3A36"/>
    <w:rsid w:val="00AB7775"/>
    <w:rsid w:val="00AC1405"/>
    <w:rsid w:val="00AC1D2B"/>
    <w:rsid w:val="00AC2CF2"/>
    <w:rsid w:val="00AC2E24"/>
    <w:rsid w:val="00AC55FE"/>
    <w:rsid w:val="00AC583B"/>
    <w:rsid w:val="00AC5A03"/>
    <w:rsid w:val="00AC5A0E"/>
    <w:rsid w:val="00AD0D0D"/>
    <w:rsid w:val="00AD34DB"/>
    <w:rsid w:val="00AD4C63"/>
    <w:rsid w:val="00AD524C"/>
    <w:rsid w:val="00AE73B2"/>
    <w:rsid w:val="00AF2355"/>
    <w:rsid w:val="00AF7DD5"/>
    <w:rsid w:val="00AF7F4D"/>
    <w:rsid w:val="00B04BB4"/>
    <w:rsid w:val="00B11578"/>
    <w:rsid w:val="00B11E2A"/>
    <w:rsid w:val="00B24471"/>
    <w:rsid w:val="00B259CF"/>
    <w:rsid w:val="00B26CEA"/>
    <w:rsid w:val="00B30BA7"/>
    <w:rsid w:val="00B318D7"/>
    <w:rsid w:val="00B31A95"/>
    <w:rsid w:val="00B32ADE"/>
    <w:rsid w:val="00B339B9"/>
    <w:rsid w:val="00B40C9A"/>
    <w:rsid w:val="00B446C0"/>
    <w:rsid w:val="00B51583"/>
    <w:rsid w:val="00B544B7"/>
    <w:rsid w:val="00B55206"/>
    <w:rsid w:val="00B60EB6"/>
    <w:rsid w:val="00B6410A"/>
    <w:rsid w:val="00B653D2"/>
    <w:rsid w:val="00B732B9"/>
    <w:rsid w:val="00B74D5D"/>
    <w:rsid w:val="00B769DC"/>
    <w:rsid w:val="00B77387"/>
    <w:rsid w:val="00B81417"/>
    <w:rsid w:val="00B86A6B"/>
    <w:rsid w:val="00B86BF8"/>
    <w:rsid w:val="00B9064E"/>
    <w:rsid w:val="00B92758"/>
    <w:rsid w:val="00B93007"/>
    <w:rsid w:val="00B93E93"/>
    <w:rsid w:val="00BA0C0A"/>
    <w:rsid w:val="00BA148D"/>
    <w:rsid w:val="00BA28FC"/>
    <w:rsid w:val="00BA53EF"/>
    <w:rsid w:val="00BA574C"/>
    <w:rsid w:val="00BB201F"/>
    <w:rsid w:val="00BB6469"/>
    <w:rsid w:val="00BC5E95"/>
    <w:rsid w:val="00BD0267"/>
    <w:rsid w:val="00BD4680"/>
    <w:rsid w:val="00BD46FC"/>
    <w:rsid w:val="00BE4CAB"/>
    <w:rsid w:val="00BE4D6A"/>
    <w:rsid w:val="00BE5DC4"/>
    <w:rsid w:val="00BE6ACF"/>
    <w:rsid w:val="00BF03EE"/>
    <w:rsid w:val="00BF2F70"/>
    <w:rsid w:val="00C0194D"/>
    <w:rsid w:val="00C11D1B"/>
    <w:rsid w:val="00C1750F"/>
    <w:rsid w:val="00C203A3"/>
    <w:rsid w:val="00C22977"/>
    <w:rsid w:val="00C25275"/>
    <w:rsid w:val="00C262DC"/>
    <w:rsid w:val="00C30BBC"/>
    <w:rsid w:val="00C430FE"/>
    <w:rsid w:val="00C436C0"/>
    <w:rsid w:val="00C508EB"/>
    <w:rsid w:val="00C50AD7"/>
    <w:rsid w:val="00C5144A"/>
    <w:rsid w:val="00C526DF"/>
    <w:rsid w:val="00C52D33"/>
    <w:rsid w:val="00C53036"/>
    <w:rsid w:val="00C57465"/>
    <w:rsid w:val="00C579DC"/>
    <w:rsid w:val="00C609B6"/>
    <w:rsid w:val="00C63877"/>
    <w:rsid w:val="00C64B21"/>
    <w:rsid w:val="00C77129"/>
    <w:rsid w:val="00C80824"/>
    <w:rsid w:val="00C868C8"/>
    <w:rsid w:val="00C87920"/>
    <w:rsid w:val="00C91914"/>
    <w:rsid w:val="00CA0BD0"/>
    <w:rsid w:val="00CA1C97"/>
    <w:rsid w:val="00CA2D18"/>
    <w:rsid w:val="00CA3504"/>
    <w:rsid w:val="00CA3D80"/>
    <w:rsid w:val="00CB2B2F"/>
    <w:rsid w:val="00CB3BBB"/>
    <w:rsid w:val="00CB4D00"/>
    <w:rsid w:val="00CB71E1"/>
    <w:rsid w:val="00CC0347"/>
    <w:rsid w:val="00CC0F78"/>
    <w:rsid w:val="00CC6F66"/>
    <w:rsid w:val="00CD5D0B"/>
    <w:rsid w:val="00CE155F"/>
    <w:rsid w:val="00CE25CC"/>
    <w:rsid w:val="00CE2EEE"/>
    <w:rsid w:val="00CE4F94"/>
    <w:rsid w:val="00CE5631"/>
    <w:rsid w:val="00CE6875"/>
    <w:rsid w:val="00CF09B0"/>
    <w:rsid w:val="00CF5DB3"/>
    <w:rsid w:val="00CF5FA1"/>
    <w:rsid w:val="00D03EB8"/>
    <w:rsid w:val="00D042C0"/>
    <w:rsid w:val="00D144E0"/>
    <w:rsid w:val="00D220D4"/>
    <w:rsid w:val="00D3158B"/>
    <w:rsid w:val="00D31D79"/>
    <w:rsid w:val="00D330AC"/>
    <w:rsid w:val="00D3791A"/>
    <w:rsid w:val="00D37BBE"/>
    <w:rsid w:val="00D41E00"/>
    <w:rsid w:val="00D479B1"/>
    <w:rsid w:val="00D5252C"/>
    <w:rsid w:val="00D550E7"/>
    <w:rsid w:val="00D62364"/>
    <w:rsid w:val="00D6477A"/>
    <w:rsid w:val="00D66A64"/>
    <w:rsid w:val="00D71D18"/>
    <w:rsid w:val="00D7354D"/>
    <w:rsid w:val="00D804C2"/>
    <w:rsid w:val="00D81EAA"/>
    <w:rsid w:val="00D82C1D"/>
    <w:rsid w:val="00D850EE"/>
    <w:rsid w:val="00D90F29"/>
    <w:rsid w:val="00D931A5"/>
    <w:rsid w:val="00DA2394"/>
    <w:rsid w:val="00DA319A"/>
    <w:rsid w:val="00DA42BF"/>
    <w:rsid w:val="00DA4312"/>
    <w:rsid w:val="00DA6102"/>
    <w:rsid w:val="00DB34CA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07B7"/>
    <w:rsid w:val="00DE197F"/>
    <w:rsid w:val="00DE392D"/>
    <w:rsid w:val="00DE5405"/>
    <w:rsid w:val="00DE5CB0"/>
    <w:rsid w:val="00DE6B8F"/>
    <w:rsid w:val="00DF00C2"/>
    <w:rsid w:val="00DF0A59"/>
    <w:rsid w:val="00DF28AA"/>
    <w:rsid w:val="00DF60F4"/>
    <w:rsid w:val="00E02781"/>
    <w:rsid w:val="00E060CE"/>
    <w:rsid w:val="00E0747C"/>
    <w:rsid w:val="00E07674"/>
    <w:rsid w:val="00E12757"/>
    <w:rsid w:val="00E159D0"/>
    <w:rsid w:val="00E22659"/>
    <w:rsid w:val="00E24338"/>
    <w:rsid w:val="00E27A21"/>
    <w:rsid w:val="00E27FFB"/>
    <w:rsid w:val="00E3068F"/>
    <w:rsid w:val="00E33BFC"/>
    <w:rsid w:val="00E373BC"/>
    <w:rsid w:val="00E43712"/>
    <w:rsid w:val="00E536D9"/>
    <w:rsid w:val="00E54E72"/>
    <w:rsid w:val="00E57997"/>
    <w:rsid w:val="00E57D48"/>
    <w:rsid w:val="00E61364"/>
    <w:rsid w:val="00E61E04"/>
    <w:rsid w:val="00E6276C"/>
    <w:rsid w:val="00E6397E"/>
    <w:rsid w:val="00E714C1"/>
    <w:rsid w:val="00E745AC"/>
    <w:rsid w:val="00E77A62"/>
    <w:rsid w:val="00E8452C"/>
    <w:rsid w:val="00E8676D"/>
    <w:rsid w:val="00E87402"/>
    <w:rsid w:val="00E93D0C"/>
    <w:rsid w:val="00E94767"/>
    <w:rsid w:val="00E96CDB"/>
    <w:rsid w:val="00EA5C13"/>
    <w:rsid w:val="00EA7DBA"/>
    <w:rsid w:val="00EC0C4B"/>
    <w:rsid w:val="00EC350E"/>
    <w:rsid w:val="00ED349F"/>
    <w:rsid w:val="00ED3BFC"/>
    <w:rsid w:val="00EE1296"/>
    <w:rsid w:val="00EF0E4C"/>
    <w:rsid w:val="00EF31DF"/>
    <w:rsid w:val="00F01464"/>
    <w:rsid w:val="00F02815"/>
    <w:rsid w:val="00F03399"/>
    <w:rsid w:val="00F079BA"/>
    <w:rsid w:val="00F11490"/>
    <w:rsid w:val="00F12215"/>
    <w:rsid w:val="00F13439"/>
    <w:rsid w:val="00F14B81"/>
    <w:rsid w:val="00F21125"/>
    <w:rsid w:val="00F26228"/>
    <w:rsid w:val="00F3469F"/>
    <w:rsid w:val="00F34DAB"/>
    <w:rsid w:val="00F357E9"/>
    <w:rsid w:val="00F36209"/>
    <w:rsid w:val="00F37306"/>
    <w:rsid w:val="00F37D39"/>
    <w:rsid w:val="00F4175E"/>
    <w:rsid w:val="00F419E1"/>
    <w:rsid w:val="00F42B1B"/>
    <w:rsid w:val="00F43823"/>
    <w:rsid w:val="00F442D1"/>
    <w:rsid w:val="00F51878"/>
    <w:rsid w:val="00F51E2E"/>
    <w:rsid w:val="00F5588C"/>
    <w:rsid w:val="00F61D6F"/>
    <w:rsid w:val="00F63949"/>
    <w:rsid w:val="00F64224"/>
    <w:rsid w:val="00F65441"/>
    <w:rsid w:val="00F6722B"/>
    <w:rsid w:val="00F702D7"/>
    <w:rsid w:val="00F85597"/>
    <w:rsid w:val="00F86E7C"/>
    <w:rsid w:val="00F911F3"/>
    <w:rsid w:val="00FA0E88"/>
    <w:rsid w:val="00FA0FDD"/>
    <w:rsid w:val="00FA1EEC"/>
    <w:rsid w:val="00FA436D"/>
    <w:rsid w:val="00FA69E6"/>
    <w:rsid w:val="00FB3078"/>
    <w:rsid w:val="00FB7833"/>
    <w:rsid w:val="00FB79B1"/>
    <w:rsid w:val="00FC2BE8"/>
    <w:rsid w:val="00FC3F47"/>
    <w:rsid w:val="00FD0A58"/>
    <w:rsid w:val="00FD0CA8"/>
    <w:rsid w:val="00FE0DD3"/>
    <w:rsid w:val="00FE322E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2CFA"/>
  <w15:docId w15:val="{35E6EE6F-2ECE-43A5-B78F-E998A726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E03"/>
  </w:style>
  <w:style w:type="paragraph" w:styleId="a5">
    <w:name w:val="footer"/>
    <w:basedOn w:val="a"/>
    <w:link w:val="a6"/>
    <w:uiPriority w:val="99"/>
    <w:unhideWhenUsed/>
    <w:rsid w:val="00A3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E03"/>
  </w:style>
  <w:style w:type="paragraph" w:styleId="a7">
    <w:name w:val="Balloon Text"/>
    <w:basedOn w:val="a"/>
    <w:link w:val="a8"/>
    <w:uiPriority w:val="99"/>
    <w:semiHidden/>
    <w:unhideWhenUsed/>
    <w:rsid w:val="0064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марина</cp:lastModifiedBy>
  <cp:revision>2</cp:revision>
  <cp:lastPrinted>2017-11-30T06:26:00Z</cp:lastPrinted>
  <dcterms:created xsi:type="dcterms:W3CDTF">2017-12-01T08:25:00Z</dcterms:created>
  <dcterms:modified xsi:type="dcterms:W3CDTF">2017-12-01T08:25:00Z</dcterms:modified>
</cp:coreProperties>
</file>