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96" w:rsidRPr="00E3633E" w:rsidRDefault="00EF4596" w:rsidP="00EF4596">
      <w:pPr>
        <w:rPr>
          <w:sz w:val="28"/>
          <w:szCs w:val="28"/>
        </w:rPr>
      </w:pPr>
      <w:bookmarkStart w:id="0" w:name="_GoBack"/>
      <w:bookmarkEnd w:id="0"/>
    </w:p>
    <w:p w:rsidR="00EF4596" w:rsidRPr="00E3633E" w:rsidRDefault="00EF4596" w:rsidP="00EF4596">
      <w:pPr>
        <w:tabs>
          <w:tab w:val="left" w:pos="3516"/>
        </w:tabs>
        <w:rPr>
          <w:sz w:val="28"/>
          <w:szCs w:val="28"/>
        </w:rPr>
      </w:pPr>
      <w:r w:rsidRPr="00E3633E">
        <w:rPr>
          <w:sz w:val="28"/>
          <w:szCs w:val="28"/>
        </w:rPr>
        <w:t xml:space="preserve">                                      </w:t>
      </w:r>
      <w:r w:rsidR="00E3633E">
        <w:rPr>
          <w:sz w:val="28"/>
          <w:szCs w:val="28"/>
        </w:rPr>
        <w:t xml:space="preserve">                        </w:t>
      </w:r>
      <w:r w:rsidRPr="00E3633E">
        <w:rPr>
          <w:sz w:val="28"/>
          <w:szCs w:val="28"/>
        </w:rPr>
        <w:t xml:space="preserve"> Герб</w:t>
      </w:r>
    </w:p>
    <w:p w:rsidR="00EF4596" w:rsidRPr="00E3633E" w:rsidRDefault="00EF4596" w:rsidP="00EF4596">
      <w:pPr>
        <w:jc w:val="right"/>
        <w:rPr>
          <w:sz w:val="28"/>
          <w:szCs w:val="28"/>
        </w:rPr>
      </w:pP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МУНИЦИПАЛЬНОЕ ОБРАЗОВАНИЕ</w:t>
      </w: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БУГРОВСКОЕ СЕЛЬСКОЕ  ПОСЕЛЕНИЕ</w:t>
      </w: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ВСЕВОЛОЖСКОГО МУНИЦИПАЛЬНОГО РАЙОНА</w:t>
      </w: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ЛЕНИНГРАДСКОЙ ОБЛАСТИ</w:t>
      </w:r>
    </w:p>
    <w:p w:rsidR="00EF4596" w:rsidRPr="00E3633E" w:rsidRDefault="00EF4596" w:rsidP="00EF4596">
      <w:pPr>
        <w:jc w:val="center"/>
        <w:rPr>
          <w:sz w:val="28"/>
          <w:szCs w:val="28"/>
        </w:rPr>
      </w:pP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СОВЕТ ДЕПУТАТОВ</w:t>
      </w: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</w:p>
    <w:p w:rsidR="00EF4596" w:rsidRPr="00E3633E" w:rsidRDefault="00EF4596" w:rsidP="00EF4596">
      <w:pPr>
        <w:jc w:val="center"/>
        <w:rPr>
          <w:b/>
          <w:sz w:val="28"/>
          <w:szCs w:val="28"/>
        </w:rPr>
      </w:pPr>
      <w:r w:rsidRPr="00E3633E">
        <w:rPr>
          <w:b/>
          <w:sz w:val="28"/>
          <w:szCs w:val="28"/>
        </w:rPr>
        <w:t>РЕШЕНИЕ</w:t>
      </w:r>
    </w:p>
    <w:p w:rsidR="00EF4596" w:rsidRPr="00EF4596" w:rsidRDefault="00EF4596" w:rsidP="00EF4596">
      <w:pPr>
        <w:rPr>
          <w:sz w:val="28"/>
          <w:szCs w:val="28"/>
        </w:rPr>
      </w:pPr>
    </w:p>
    <w:p w:rsidR="00EF4596" w:rsidRPr="00EF4596" w:rsidRDefault="00EF4596" w:rsidP="00EF4596">
      <w:pPr>
        <w:rPr>
          <w:sz w:val="28"/>
          <w:szCs w:val="28"/>
        </w:rPr>
      </w:pPr>
      <w:r w:rsidRPr="00EF4596">
        <w:rPr>
          <w:sz w:val="28"/>
          <w:szCs w:val="28"/>
        </w:rPr>
        <w:t xml:space="preserve">            </w:t>
      </w:r>
      <w:r w:rsidR="00E3633E">
        <w:rPr>
          <w:sz w:val="28"/>
          <w:szCs w:val="28"/>
        </w:rPr>
        <w:t xml:space="preserve">  </w:t>
      </w:r>
      <w:r w:rsidRPr="00EF4596">
        <w:rPr>
          <w:sz w:val="28"/>
          <w:szCs w:val="28"/>
        </w:rPr>
        <w:t xml:space="preserve">№   19       </w:t>
      </w:r>
      <w:r w:rsidR="00E3633E">
        <w:rPr>
          <w:sz w:val="28"/>
          <w:szCs w:val="28"/>
        </w:rPr>
        <w:t xml:space="preserve">                               </w:t>
      </w:r>
      <w:r w:rsidRPr="00EF4596">
        <w:rPr>
          <w:sz w:val="28"/>
          <w:szCs w:val="28"/>
        </w:rPr>
        <w:t xml:space="preserve"> от          </w:t>
      </w:r>
      <w:r w:rsidR="00E3633E">
        <w:rPr>
          <w:sz w:val="28"/>
          <w:szCs w:val="28"/>
        </w:rPr>
        <w:t xml:space="preserve">                      18.02.2015</w:t>
      </w:r>
      <w:r w:rsidRPr="00EF4596">
        <w:rPr>
          <w:sz w:val="28"/>
          <w:szCs w:val="28"/>
        </w:rPr>
        <w:t xml:space="preserve">                                                     </w:t>
      </w:r>
    </w:p>
    <w:p w:rsidR="00EF4596" w:rsidRPr="00EF4596" w:rsidRDefault="00EF4596" w:rsidP="00EF4596">
      <w:pPr>
        <w:rPr>
          <w:sz w:val="28"/>
          <w:szCs w:val="28"/>
        </w:rPr>
      </w:pPr>
    </w:p>
    <w:p w:rsidR="00BE1E66" w:rsidRPr="00BE1E66" w:rsidRDefault="00BE1E66" w:rsidP="00BE1E66">
      <w:pPr>
        <w:jc w:val="center"/>
        <w:rPr>
          <w:rFonts w:eastAsia="Calibri"/>
          <w:lang w:eastAsia="en-US"/>
        </w:rPr>
      </w:pPr>
    </w:p>
    <w:p w:rsidR="00BE1E66" w:rsidRPr="00BE1E66" w:rsidRDefault="00BE1E66" w:rsidP="00BE1E66">
      <w:pPr>
        <w:rPr>
          <w:rFonts w:eastAsia="Calibri"/>
          <w:sz w:val="28"/>
          <w:szCs w:val="28"/>
          <w:lang w:eastAsia="en-US"/>
        </w:rPr>
      </w:pPr>
      <w:r w:rsidRPr="00BE1E66">
        <w:rPr>
          <w:rFonts w:eastAsia="Calibri"/>
          <w:sz w:val="28"/>
          <w:szCs w:val="28"/>
          <w:lang w:eastAsia="en-US"/>
        </w:rPr>
        <w:t>Об утверждении положения «Об оказании мер социальной поддержки</w:t>
      </w:r>
    </w:p>
    <w:p w:rsidR="00BE1E66" w:rsidRPr="00BE1E66" w:rsidRDefault="00BE1E66" w:rsidP="00BE1E66">
      <w:pPr>
        <w:rPr>
          <w:rFonts w:eastAsia="Calibri"/>
          <w:sz w:val="28"/>
          <w:szCs w:val="28"/>
          <w:lang w:eastAsia="en-US"/>
        </w:rPr>
      </w:pPr>
      <w:proofErr w:type="gramStart"/>
      <w:r w:rsidRPr="00BE1E66">
        <w:rPr>
          <w:rFonts w:eastAsia="Calibri"/>
          <w:sz w:val="28"/>
          <w:szCs w:val="28"/>
          <w:lang w:eastAsia="en-US"/>
        </w:rPr>
        <w:t>отдельным</w:t>
      </w:r>
      <w:proofErr w:type="gramEnd"/>
      <w:r w:rsidRPr="00BE1E66">
        <w:rPr>
          <w:rFonts w:eastAsia="Calibri"/>
          <w:sz w:val="28"/>
          <w:szCs w:val="28"/>
          <w:lang w:eastAsia="en-US"/>
        </w:rPr>
        <w:t xml:space="preserve"> категориями граждан, проживающим на территории </w:t>
      </w:r>
    </w:p>
    <w:p w:rsidR="00BE1E66" w:rsidRPr="00BE1E66" w:rsidRDefault="00BE1E66" w:rsidP="00BE1E66">
      <w:pPr>
        <w:rPr>
          <w:rFonts w:eastAsia="Calibri"/>
          <w:sz w:val="28"/>
          <w:szCs w:val="28"/>
          <w:lang w:eastAsia="en-US"/>
        </w:rPr>
      </w:pPr>
      <w:r w:rsidRPr="00BE1E66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BE1E66">
        <w:rPr>
          <w:rFonts w:eastAsia="Calibri"/>
          <w:sz w:val="28"/>
          <w:szCs w:val="28"/>
          <w:lang w:eastAsia="en-US"/>
        </w:rPr>
        <w:t>Бугровское</w:t>
      </w:r>
      <w:proofErr w:type="spellEnd"/>
      <w:r w:rsidRPr="00BE1E66">
        <w:rPr>
          <w:rFonts w:eastAsia="Calibri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области»</w:t>
      </w:r>
    </w:p>
    <w:p w:rsidR="00BE1E66" w:rsidRPr="00BE1E66" w:rsidRDefault="00BE1E66" w:rsidP="00BE1E66">
      <w:pPr>
        <w:jc w:val="center"/>
        <w:rPr>
          <w:rFonts w:eastAsia="Calibri"/>
          <w:lang w:eastAsia="en-US"/>
        </w:rPr>
      </w:pPr>
    </w:p>
    <w:p w:rsidR="00EF4596" w:rsidRPr="00EF4596" w:rsidRDefault="00EF4596" w:rsidP="00EF4596">
      <w:pPr>
        <w:rPr>
          <w:sz w:val="28"/>
          <w:szCs w:val="28"/>
        </w:rPr>
      </w:pPr>
    </w:p>
    <w:p w:rsidR="00E3633E" w:rsidRPr="00720933" w:rsidRDefault="00720933" w:rsidP="0072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596" w:rsidRPr="00720933">
        <w:rPr>
          <w:sz w:val="28"/>
          <w:szCs w:val="28"/>
        </w:rPr>
        <w:t xml:space="preserve"> В соответствии </w:t>
      </w:r>
      <w:r w:rsidR="00E3633E" w:rsidRPr="00720933">
        <w:rPr>
          <w:sz w:val="28"/>
          <w:szCs w:val="28"/>
        </w:rPr>
        <w:t>в соответствии с Конституцией РФ, Бюджетным кодексом РФ, Федеральным законом от 06.10.2003 N 131-ФЗ "Об общих принципах организации местного самоуправления в Российской Федерации", Федеральным законом от 24.10.1997 N 134-ФЗ "О прожиточном минимуме в Российской Федерации", Уставом муниципального образования «</w:t>
      </w:r>
      <w:proofErr w:type="spellStart"/>
      <w:r w:rsidR="00E3633E" w:rsidRPr="00720933">
        <w:rPr>
          <w:sz w:val="28"/>
          <w:szCs w:val="28"/>
        </w:rPr>
        <w:t>Бугровское</w:t>
      </w:r>
      <w:proofErr w:type="spellEnd"/>
      <w:r w:rsidR="00E3633E" w:rsidRPr="00720933">
        <w:rPr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  <w:r w:rsidR="00E52641">
        <w:rPr>
          <w:sz w:val="28"/>
          <w:szCs w:val="28"/>
        </w:rPr>
        <w:t xml:space="preserve"> Совет депутатов принял решение:</w:t>
      </w:r>
    </w:p>
    <w:p w:rsidR="00E3633E" w:rsidRPr="00E3633E" w:rsidRDefault="00E3633E" w:rsidP="00E52641">
      <w:pPr>
        <w:jc w:val="both"/>
        <w:rPr>
          <w:sz w:val="28"/>
          <w:szCs w:val="28"/>
        </w:rPr>
      </w:pPr>
      <w:r w:rsidRPr="00720933">
        <w:rPr>
          <w:sz w:val="28"/>
          <w:szCs w:val="28"/>
        </w:rPr>
        <w:t xml:space="preserve">      </w:t>
      </w:r>
    </w:p>
    <w:p w:rsidR="00EF4596" w:rsidRPr="003F3805" w:rsidRDefault="00E52641" w:rsidP="00BE1E6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</w:t>
      </w:r>
      <w:r w:rsidR="00E3633E" w:rsidRPr="00720933">
        <w:rPr>
          <w:sz w:val="28"/>
          <w:szCs w:val="28"/>
        </w:rPr>
        <w:t>.</w:t>
      </w:r>
      <w:r w:rsidR="00EF4596" w:rsidRPr="00720933">
        <w:rPr>
          <w:sz w:val="28"/>
          <w:szCs w:val="28"/>
        </w:rPr>
        <w:t xml:space="preserve">Утвердить </w:t>
      </w:r>
      <w:r w:rsidR="00BE1E66">
        <w:rPr>
          <w:rFonts w:eastAsia="Calibri"/>
          <w:sz w:val="28"/>
          <w:szCs w:val="28"/>
          <w:lang w:eastAsia="en-US"/>
        </w:rPr>
        <w:t xml:space="preserve"> положение</w:t>
      </w:r>
      <w:proofErr w:type="gramEnd"/>
      <w:r w:rsidR="00BE1E66" w:rsidRPr="00BE1E66">
        <w:rPr>
          <w:rFonts w:eastAsia="Calibri"/>
          <w:sz w:val="28"/>
          <w:szCs w:val="28"/>
          <w:lang w:eastAsia="en-US"/>
        </w:rPr>
        <w:t xml:space="preserve"> «Об оказании мер социальной </w:t>
      </w:r>
      <w:proofErr w:type="spellStart"/>
      <w:r w:rsidR="00BE1E66" w:rsidRPr="00BE1E66">
        <w:rPr>
          <w:rFonts w:eastAsia="Calibri"/>
          <w:sz w:val="28"/>
          <w:szCs w:val="28"/>
          <w:lang w:eastAsia="en-US"/>
        </w:rPr>
        <w:t>поддержкиотдельным</w:t>
      </w:r>
      <w:proofErr w:type="spellEnd"/>
      <w:r w:rsidR="00BE1E66" w:rsidRPr="00BE1E66">
        <w:rPr>
          <w:rFonts w:eastAsia="Calibri"/>
          <w:sz w:val="28"/>
          <w:szCs w:val="28"/>
          <w:lang w:eastAsia="en-US"/>
        </w:rPr>
        <w:t xml:space="preserve"> категориями граждан, проживающим на территории муниципального образования «</w:t>
      </w:r>
      <w:proofErr w:type="spellStart"/>
      <w:r w:rsidR="00BE1E66" w:rsidRPr="00BE1E66">
        <w:rPr>
          <w:rFonts w:eastAsia="Calibri"/>
          <w:sz w:val="28"/>
          <w:szCs w:val="28"/>
          <w:lang w:eastAsia="en-US"/>
        </w:rPr>
        <w:t>Бугровское</w:t>
      </w:r>
      <w:proofErr w:type="spellEnd"/>
      <w:r w:rsidR="00BE1E66" w:rsidRPr="00BE1E66">
        <w:rPr>
          <w:rFonts w:eastAsia="Calibri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области»</w:t>
      </w:r>
      <w:r w:rsidR="00EF4596" w:rsidRPr="00720933">
        <w:rPr>
          <w:sz w:val="28"/>
          <w:szCs w:val="28"/>
        </w:rPr>
        <w:t xml:space="preserve"> в новой редакции (Приложение № 1).</w:t>
      </w:r>
    </w:p>
    <w:p w:rsidR="00E52641" w:rsidRPr="00720933" w:rsidRDefault="00E52641" w:rsidP="00BE1E66">
      <w:pPr>
        <w:jc w:val="both"/>
        <w:rPr>
          <w:sz w:val="28"/>
          <w:szCs w:val="28"/>
        </w:rPr>
      </w:pPr>
    </w:p>
    <w:p w:rsidR="00E52641" w:rsidRPr="00E52641" w:rsidRDefault="00E52641" w:rsidP="00E5264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2641">
        <w:rPr>
          <w:sz w:val="28"/>
          <w:szCs w:val="28"/>
        </w:rPr>
        <w:t>.Считать утратившими силу решения:</w:t>
      </w:r>
    </w:p>
    <w:p w:rsidR="00E52641" w:rsidRPr="00E52641" w:rsidRDefault="00E52641" w:rsidP="00E52641">
      <w:pPr>
        <w:jc w:val="both"/>
        <w:rPr>
          <w:sz w:val="28"/>
          <w:szCs w:val="28"/>
        </w:rPr>
      </w:pPr>
    </w:p>
    <w:p w:rsidR="00E52641" w:rsidRPr="00E52641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t xml:space="preserve">-  решение № 21 от 15.04.2009 г. О внесении изменений в решение №65 от 22.10.2008 «О порядке предоставления материальной помощи жителям МО </w:t>
      </w:r>
      <w:proofErr w:type="gramStart"/>
      <w:r w:rsidRPr="00E52641">
        <w:rPr>
          <w:sz w:val="28"/>
          <w:szCs w:val="28"/>
        </w:rPr>
        <w:t xml:space="preserve">« </w:t>
      </w:r>
      <w:proofErr w:type="spellStart"/>
      <w:r w:rsidRPr="00E52641">
        <w:rPr>
          <w:sz w:val="28"/>
          <w:szCs w:val="28"/>
        </w:rPr>
        <w:t>Бугровское</w:t>
      </w:r>
      <w:proofErr w:type="spellEnd"/>
      <w:proofErr w:type="gramEnd"/>
      <w:r w:rsidRPr="00E52641">
        <w:rPr>
          <w:sz w:val="28"/>
          <w:szCs w:val="28"/>
        </w:rPr>
        <w:t xml:space="preserve">  сельское поселение», оказавшимся в трудной жизненной ситуации, и о создании комиссии для оказания помощи жителям, оказавшимся в трудной жизненной ситуации;                     </w:t>
      </w:r>
    </w:p>
    <w:p w:rsidR="00E52641" w:rsidRPr="00E52641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t>- решение №14 от 17.02.2010 «Об утверждении состава комиссии по оказанию единовременной материальной помощи, жителей МО «</w:t>
      </w:r>
      <w:proofErr w:type="spellStart"/>
      <w:r w:rsidRPr="00E52641">
        <w:rPr>
          <w:sz w:val="28"/>
          <w:szCs w:val="28"/>
        </w:rPr>
        <w:t>Бугровское</w:t>
      </w:r>
      <w:proofErr w:type="spellEnd"/>
      <w:r w:rsidRPr="00E52641">
        <w:rPr>
          <w:sz w:val="28"/>
          <w:szCs w:val="28"/>
        </w:rPr>
        <w:t xml:space="preserve"> сельское поселение», попавших в тяжелую жизненную ситуацию»;</w:t>
      </w:r>
    </w:p>
    <w:p w:rsidR="00E52641" w:rsidRPr="00E52641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lastRenderedPageBreak/>
        <w:t xml:space="preserve">- решение  № 15 от 17.02.2010 «Об утверждении Положения о социальной поддержке  отдельных категорий граждан, проживающих на территории МО </w:t>
      </w:r>
    </w:p>
    <w:p w:rsidR="00E52641" w:rsidRPr="00E52641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t>«</w:t>
      </w:r>
      <w:proofErr w:type="spellStart"/>
      <w:r w:rsidRPr="00E52641">
        <w:rPr>
          <w:sz w:val="28"/>
          <w:szCs w:val="28"/>
        </w:rPr>
        <w:t>Бугровское</w:t>
      </w:r>
      <w:proofErr w:type="spellEnd"/>
      <w:r w:rsidRPr="00E52641">
        <w:rPr>
          <w:sz w:val="28"/>
          <w:szCs w:val="28"/>
        </w:rPr>
        <w:t xml:space="preserve"> сельское поселение»;</w:t>
      </w:r>
    </w:p>
    <w:p w:rsidR="00E52641" w:rsidRPr="00E52641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t>-  решение № 16 от 17.04. 2013 г. «О внесении дополнений в решение №15 от 17.02.2010 «Об утверждении Положения  о  предоставлении мер социальной поддержки отдельных категорий граждан, проживающих  на территории  МО «</w:t>
      </w:r>
      <w:proofErr w:type="spellStart"/>
      <w:r w:rsidRPr="00E52641">
        <w:rPr>
          <w:sz w:val="28"/>
          <w:szCs w:val="28"/>
        </w:rPr>
        <w:t>Бугровское</w:t>
      </w:r>
      <w:proofErr w:type="spellEnd"/>
      <w:r w:rsidRPr="00E52641">
        <w:rPr>
          <w:sz w:val="28"/>
          <w:szCs w:val="28"/>
        </w:rPr>
        <w:t xml:space="preserve"> сельское поселение»;  </w:t>
      </w:r>
    </w:p>
    <w:p w:rsidR="0013350D" w:rsidRDefault="00E52641" w:rsidP="00E52641">
      <w:pPr>
        <w:jc w:val="both"/>
        <w:rPr>
          <w:sz w:val="28"/>
          <w:szCs w:val="28"/>
        </w:rPr>
      </w:pPr>
      <w:r w:rsidRPr="00E52641">
        <w:rPr>
          <w:sz w:val="28"/>
          <w:szCs w:val="28"/>
        </w:rPr>
        <w:t>-  решение № 25 от 22.05.13 г  «О внесении дополнений в решение №15 от 17.02.2010 «Об утверждении Положения  о  предоставлении мер социальной поддержки отдельных категорий граждан, проживающих  на территории  МО «</w:t>
      </w:r>
      <w:proofErr w:type="spellStart"/>
      <w:r w:rsidRPr="00E52641">
        <w:rPr>
          <w:sz w:val="28"/>
          <w:szCs w:val="28"/>
        </w:rPr>
        <w:t>Бугровское</w:t>
      </w:r>
      <w:proofErr w:type="spellEnd"/>
      <w:r w:rsidRPr="00E52641">
        <w:rPr>
          <w:sz w:val="28"/>
          <w:szCs w:val="28"/>
        </w:rPr>
        <w:t xml:space="preserve"> сельское поселение».  </w:t>
      </w:r>
    </w:p>
    <w:p w:rsidR="003F3805" w:rsidRDefault="003F3805" w:rsidP="0013350D">
      <w:pPr>
        <w:jc w:val="both"/>
        <w:rPr>
          <w:sz w:val="28"/>
          <w:szCs w:val="28"/>
        </w:rPr>
      </w:pPr>
    </w:p>
    <w:p w:rsidR="0013350D" w:rsidRPr="0013350D" w:rsidRDefault="00E3633E" w:rsidP="0013350D">
      <w:pPr>
        <w:jc w:val="both"/>
        <w:rPr>
          <w:sz w:val="28"/>
          <w:szCs w:val="28"/>
        </w:rPr>
      </w:pPr>
      <w:r w:rsidRPr="00720933">
        <w:rPr>
          <w:sz w:val="28"/>
          <w:szCs w:val="28"/>
        </w:rPr>
        <w:t>3.</w:t>
      </w:r>
      <w:r w:rsidR="0013350D" w:rsidRPr="0013350D">
        <w:rPr>
          <w:sz w:val="28"/>
          <w:szCs w:val="28"/>
        </w:rPr>
        <w:t xml:space="preserve"> Опубликовать данное решение в газете «</w:t>
      </w:r>
      <w:proofErr w:type="spellStart"/>
      <w:r w:rsidR="0013350D" w:rsidRPr="0013350D">
        <w:rPr>
          <w:sz w:val="28"/>
          <w:szCs w:val="28"/>
        </w:rPr>
        <w:t>Бугровский</w:t>
      </w:r>
      <w:proofErr w:type="spellEnd"/>
      <w:r w:rsidR="0013350D" w:rsidRPr="0013350D">
        <w:rPr>
          <w:sz w:val="28"/>
          <w:szCs w:val="28"/>
        </w:rPr>
        <w:t xml:space="preserve"> Вестник» и на официальном сайте МО «</w:t>
      </w:r>
      <w:proofErr w:type="spellStart"/>
      <w:r w:rsidR="0013350D" w:rsidRPr="0013350D">
        <w:rPr>
          <w:sz w:val="28"/>
          <w:szCs w:val="28"/>
        </w:rPr>
        <w:t>Бугровское</w:t>
      </w:r>
      <w:proofErr w:type="spellEnd"/>
      <w:r w:rsidR="0013350D" w:rsidRPr="0013350D">
        <w:rPr>
          <w:sz w:val="28"/>
          <w:szCs w:val="28"/>
        </w:rPr>
        <w:t xml:space="preserve"> сельское поселение» http://www.admbsp.ru/.</w:t>
      </w:r>
    </w:p>
    <w:p w:rsidR="0013350D" w:rsidRDefault="0013350D" w:rsidP="00720933">
      <w:pPr>
        <w:jc w:val="both"/>
        <w:rPr>
          <w:sz w:val="28"/>
          <w:szCs w:val="28"/>
        </w:rPr>
      </w:pPr>
    </w:p>
    <w:p w:rsidR="00EF4596" w:rsidRPr="00720933" w:rsidRDefault="00E3633E" w:rsidP="00720933">
      <w:pPr>
        <w:jc w:val="both"/>
        <w:rPr>
          <w:sz w:val="28"/>
          <w:szCs w:val="28"/>
        </w:rPr>
      </w:pPr>
      <w:r w:rsidRPr="00720933">
        <w:rPr>
          <w:sz w:val="28"/>
          <w:szCs w:val="28"/>
        </w:rPr>
        <w:t>4.</w:t>
      </w:r>
      <w:r w:rsidR="00EF4596" w:rsidRPr="00720933">
        <w:rPr>
          <w:sz w:val="28"/>
          <w:szCs w:val="28"/>
        </w:rPr>
        <w:t>Контроль за исполнением данного решения возложить на постоянную комиссию по  социальной политике.</w:t>
      </w:r>
    </w:p>
    <w:p w:rsidR="00EF4596" w:rsidRPr="00720933" w:rsidRDefault="00EF4596" w:rsidP="00720933">
      <w:pPr>
        <w:jc w:val="both"/>
        <w:rPr>
          <w:sz w:val="28"/>
          <w:szCs w:val="28"/>
        </w:rPr>
      </w:pPr>
    </w:p>
    <w:p w:rsidR="00EF4596" w:rsidRPr="00EF4596" w:rsidRDefault="00EF4596" w:rsidP="00720933">
      <w:pPr>
        <w:jc w:val="both"/>
        <w:rPr>
          <w:sz w:val="28"/>
          <w:szCs w:val="28"/>
        </w:rPr>
      </w:pPr>
    </w:p>
    <w:p w:rsidR="00EF4596" w:rsidRPr="00EF4596" w:rsidRDefault="00EF4596" w:rsidP="00EF4596">
      <w:pPr>
        <w:rPr>
          <w:sz w:val="28"/>
          <w:szCs w:val="28"/>
        </w:rPr>
      </w:pPr>
    </w:p>
    <w:p w:rsidR="00EF4596" w:rsidRPr="00EF4596" w:rsidRDefault="00EF4596" w:rsidP="00EF4596">
      <w:pPr>
        <w:rPr>
          <w:sz w:val="28"/>
          <w:szCs w:val="28"/>
        </w:rPr>
      </w:pPr>
    </w:p>
    <w:p w:rsidR="00EF4596" w:rsidRDefault="004A425F" w:rsidP="00EF45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proofErr w:type="spellStart"/>
      <w:r>
        <w:rPr>
          <w:sz w:val="28"/>
          <w:szCs w:val="28"/>
        </w:rPr>
        <w:t>В.И.Реброва</w:t>
      </w:r>
      <w:proofErr w:type="spellEnd"/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A22A7B">
      <w:pPr>
        <w:jc w:val="right"/>
      </w:pPr>
      <w:r>
        <w:lastRenderedPageBreak/>
        <w:t>Приложение</w:t>
      </w:r>
    </w:p>
    <w:p w:rsidR="00A22A7B" w:rsidRDefault="00A22A7B" w:rsidP="00A22A7B">
      <w:pPr>
        <w:jc w:val="right"/>
      </w:pPr>
      <w:proofErr w:type="gramStart"/>
      <w:r>
        <w:t>к</w:t>
      </w:r>
      <w:proofErr w:type="gramEnd"/>
      <w:r>
        <w:t xml:space="preserve"> решению Совета депутатов </w:t>
      </w:r>
    </w:p>
    <w:p w:rsidR="00A22A7B" w:rsidRDefault="00A22A7B" w:rsidP="00A22A7B">
      <w:pPr>
        <w:jc w:val="right"/>
      </w:pPr>
      <w:proofErr w:type="gramStart"/>
      <w:r>
        <w:t>от</w:t>
      </w:r>
      <w:proofErr w:type="gramEnd"/>
      <w:r>
        <w:t xml:space="preserve"> 18.02.2015г. № 19</w:t>
      </w:r>
    </w:p>
    <w:p w:rsidR="00A22A7B" w:rsidRDefault="00A22A7B" w:rsidP="00A22A7B">
      <w:pPr>
        <w:jc w:val="center"/>
      </w:pPr>
    </w:p>
    <w:p w:rsidR="00A22A7B" w:rsidRDefault="00A22A7B" w:rsidP="00A22A7B">
      <w:pPr>
        <w:jc w:val="center"/>
      </w:pPr>
      <w:r>
        <w:t>ПОЛОЖЕНИЕ</w:t>
      </w:r>
    </w:p>
    <w:p w:rsidR="00A22A7B" w:rsidRDefault="00A22A7B" w:rsidP="00A22A7B">
      <w:pPr>
        <w:jc w:val="center"/>
      </w:pPr>
      <w:proofErr w:type="gramStart"/>
      <w:r>
        <w:t>об</w:t>
      </w:r>
      <w:proofErr w:type="gramEnd"/>
      <w:r>
        <w:t xml:space="preserve"> оказании мер социальной поддержки</w:t>
      </w:r>
    </w:p>
    <w:p w:rsidR="00A22A7B" w:rsidRDefault="00A22A7B" w:rsidP="00A22A7B">
      <w:pPr>
        <w:jc w:val="center"/>
      </w:pPr>
      <w:proofErr w:type="gramStart"/>
      <w:r>
        <w:t>отдельным</w:t>
      </w:r>
      <w:proofErr w:type="gramEnd"/>
      <w:r>
        <w:t xml:space="preserve"> категориями граждан, проживающим на территории </w:t>
      </w:r>
    </w:p>
    <w:p w:rsidR="00A22A7B" w:rsidRDefault="00A22A7B" w:rsidP="00A22A7B">
      <w:pPr>
        <w:jc w:val="center"/>
      </w:pP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>
        <w:t>Бугровское</w:t>
      </w:r>
      <w:proofErr w:type="spellEnd"/>
      <w:r>
        <w:t xml:space="preserve"> сельское поселение Всеволожского муниципального района Ленинградской области»</w:t>
      </w:r>
    </w:p>
    <w:p w:rsidR="00A22A7B" w:rsidRDefault="00A22A7B" w:rsidP="00A22A7B">
      <w:pPr>
        <w:jc w:val="center"/>
      </w:pPr>
    </w:p>
    <w:p w:rsidR="00A22A7B" w:rsidRDefault="00A22A7B" w:rsidP="00A22A7B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A22A7B" w:rsidRDefault="00A22A7B" w:rsidP="00A22A7B">
      <w:pPr>
        <w:jc w:val="center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  <w:t xml:space="preserve">1.1. </w:t>
      </w:r>
      <w:r w:rsidRPr="009A38AE">
        <w:t>Настоящее Положение</w:t>
      </w:r>
      <w:r>
        <w:t xml:space="preserve"> разработано в соответствии с Конституцией РФ, Бюджетным кодексом РФ, Федеральным законом от 06.10.2003 N 131-ФЗ "Об общих принципах организации местного самоуправления в Российской Федерации", Федеральным законом от 24.10.1997 N 134-ФЗ "О прожиточном минимуме в Российской Федерации", Уставом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 Всеволожского муниципального района Ленинградской области» и </w:t>
      </w:r>
      <w:r w:rsidRPr="009A38AE">
        <w:t>определяет порядок</w:t>
      </w:r>
      <w:r>
        <w:t xml:space="preserve"> оказания мер социальной поддержки отдельным категориям граждан, зарегистрированным на территории  муниципального образования «</w:t>
      </w:r>
      <w:proofErr w:type="spellStart"/>
      <w:r>
        <w:t>Бугровское</w:t>
      </w:r>
      <w:proofErr w:type="spellEnd"/>
      <w:r>
        <w:t xml:space="preserve"> сельское поселение Всеволожского муниципального района Ленинградской области» (далее – Поселение).</w:t>
      </w:r>
    </w:p>
    <w:p w:rsidR="00A22A7B" w:rsidRDefault="00A22A7B" w:rsidP="00A22A7B">
      <w:pPr>
        <w:tabs>
          <w:tab w:val="left" w:pos="0"/>
        </w:tabs>
        <w:jc w:val="both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  <w:t xml:space="preserve">1.2. </w:t>
      </w:r>
      <w:r w:rsidRPr="00A95B87">
        <w:t>Меры социальной поддержки направлены на обеспечени</w:t>
      </w:r>
      <w:r>
        <w:t xml:space="preserve">е социальной защиты и </w:t>
      </w:r>
      <w:r w:rsidRPr="00A95B87">
        <w:t>поддержки граждан, проживающих на территории Поселения и обеспечиваются за</w:t>
      </w:r>
      <w:r>
        <w:t xml:space="preserve"> счёт средств бюджета Поселения</w:t>
      </w:r>
      <w:r w:rsidRPr="00A95B87">
        <w:t xml:space="preserve"> в пределах бюджетных ассигнований, предусмотренных</w:t>
      </w:r>
      <w:r>
        <w:t xml:space="preserve"> на соответствующие цели</w:t>
      </w:r>
      <w:r w:rsidRPr="00A95B87">
        <w:t xml:space="preserve"> </w:t>
      </w:r>
      <w:r>
        <w:t xml:space="preserve">в </w:t>
      </w:r>
      <w:r w:rsidRPr="00A95B87">
        <w:t>текущем финансовом году.</w:t>
      </w:r>
    </w:p>
    <w:p w:rsidR="00A22A7B" w:rsidRPr="00A95B87" w:rsidRDefault="00A22A7B" w:rsidP="00A22A7B">
      <w:pPr>
        <w:tabs>
          <w:tab w:val="left" w:pos="0"/>
        </w:tabs>
        <w:jc w:val="both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  <w:t xml:space="preserve">1.3. Основные понятия, используемые в настоящем положении: </w:t>
      </w:r>
    </w:p>
    <w:p w:rsidR="00A22A7B" w:rsidRPr="00EF3B4D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- меры социальной поддержки – безвозмездное предоставление установленным настоящим положением категориям граждан </w:t>
      </w:r>
      <w:r w:rsidRPr="0096228C">
        <w:t xml:space="preserve">единовременной либо периодической </w:t>
      </w:r>
      <w:r>
        <w:t xml:space="preserve">материальной помощи </w:t>
      </w:r>
      <w:r w:rsidRPr="00EF3B4D">
        <w:t>в виде денежных средств, продуктов питания, вещей, иного либо компенсация стоимости товаров/услуг в целях защиты их прав и интересов;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 w:rsidRPr="002F1D23">
        <w:t xml:space="preserve">- малоимущие граждане (семьи) </w:t>
      </w:r>
      <w:r>
        <w:t>- граждане (семьи), среднедушевой доход которых ниже прожиточного минимума, установленного в Ленинградской области;</w:t>
      </w:r>
    </w:p>
    <w:p w:rsidR="00A22A7B" w:rsidRPr="00633ACF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- </w:t>
      </w:r>
      <w:r w:rsidRPr="002F1D23">
        <w:t>граждане (семьи) с низким душевым доходом</w:t>
      </w:r>
      <w:r>
        <w:t xml:space="preserve"> – </w:t>
      </w:r>
      <w:r w:rsidRPr="00633ACF">
        <w:t>граждане (семьи), среднедушевой доход которых ниже двух прожиточных минимумов, установленных в Ленинградской области;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- трудная жизненная ситуация – ситуация, которую гражданин не может разрешить самостоятельно, возникшая по независящим от него причинам, вследствие которой он не в состоянии обеспечить надлежащую защиту своих прав и интересов, свои жизнь и здоровье, в том числе ситуация форс-мажорного характера (пожар, наводнение, иные стихийные бедствия или чрезвычайные ситуации природного и техногенного характера).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  <w:t>1.4. Категории граждан, имеющих право на предоставление мер социальной поддержки: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малоимущие граждане (семьи);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граждане (семьи) с низким душевым доходом;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семьи: неполные, многодетные, с несовершеннолетними детьми, имеющие ребёнка инвалида;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 xml:space="preserve">- пенсионеры; 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 xml:space="preserve">- инвалиды; 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lastRenderedPageBreak/>
        <w:t>- одиноко проживающие пенсионеры и инвалиды;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участники и ветераны Великой Отечественной войны, ветераны труда;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вдовы участников Великой Отечественной войны;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 xml:space="preserve">- ветераны боевых действий (локальных конфликтов) и их семьи, вдовы ветеранов боевых действий; </w:t>
      </w:r>
    </w:p>
    <w:p w:rsidR="00A22A7B" w:rsidRPr="00372ED1" w:rsidRDefault="00A22A7B" w:rsidP="00A22A7B">
      <w:pPr>
        <w:tabs>
          <w:tab w:val="left" w:pos="1320"/>
        </w:tabs>
        <w:jc w:val="both"/>
        <w:outlineLvl w:val="1"/>
      </w:pPr>
      <w:r>
        <w:t>- узники фашистских концлагерей;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юбиляры, достигшие возраста 75, 80, 85, 90, 95, 100 лет;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иные граждане, имеющие право на льготы, установленные действующим законодательством, либо оказавшиеся в трудной жизненной ситуации, определяемой в соответствии с настоящим Положением.</w:t>
      </w: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</w:pPr>
      <w:r>
        <w:t>2. Порядок оказания мер социальной поддержки</w:t>
      </w: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  <w:rPr>
          <w:color w:val="000000"/>
          <w:shd w:val="clear" w:color="auto" w:fill="FFFFFF"/>
        </w:rPr>
      </w:pPr>
      <w:r>
        <w:tab/>
        <w:t xml:space="preserve">2.1. </w:t>
      </w:r>
      <w:r w:rsidRPr="00C66C01">
        <w:t xml:space="preserve">Для получения мер социальной поддержки гражданин (его законный представитель) обращается в Администрацию Поселения с заявлением на имя Главы Администрации Поселения с приложением документов, подтверждающих необходимость оказания мер социальной поддержки. </w:t>
      </w:r>
      <w:r w:rsidRPr="00C66C01">
        <w:rPr>
          <w:color w:val="000000"/>
          <w:shd w:val="clear" w:color="auto" w:fill="FFFFFF"/>
        </w:rPr>
        <w:t>В заявлении должно быть указано обстоятельство, послужившее основанием для обращения в Администрацию Поселения с соответствующим заявлением.</w:t>
      </w:r>
    </w:p>
    <w:p w:rsidR="00A22A7B" w:rsidRDefault="00A22A7B" w:rsidP="00A22A7B">
      <w:pPr>
        <w:tabs>
          <w:tab w:val="left" w:pos="0"/>
        </w:tabs>
        <w:jc w:val="both"/>
        <w:outlineLvl w:val="1"/>
        <w:rPr>
          <w:color w:val="000000"/>
          <w:shd w:val="clear" w:color="auto" w:fill="FFFFFF"/>
        </w:rPr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  <w:t>2.2. К заявлению, определённому п.2.1 настоящего Положения, прилагаются следующие документы: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а</w:t>
      </w:r>
      <w:proofErr w:type="gramEnd"/>
      <w:r>
        <w:t>) копия паспорта;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б</w:t>
      </w:r>
      <w:proofErr w:type="gramEnd"/>
      <w:r>
        <w:t xml:space="preserve">) форма-9; 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в</w:t>
      </w:r>
      <w:proofErr w:type="gramEnd"/>
      <w:r>
        <w:t>) копия трудовой книжки (для неработающих граждан);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г</w:t>
      </w:r>
      <w:proofErr w:type="gramEnd"/>
      <w:r>
        <w:t>) копия пенсионного удостоверения (при наличии);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д</w:t>
      </w:r>
      <w:proofErr w:type="gramEnd"/>
      <w:r>
        <w:t>) копия свидетельства о рождении детей;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е</w:t>
      </w:r>
      <w:proofErr w:type="gramEnd"/>
      <w:r>
        <w:t>) справка о доходах трудоспособных членов семьи за три последних месяца;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ё</w:t>
      </w:r>
      <w:proofErr w:type="gramEnd"/>
      <w:r>
        <w:t>) справка о размере пенсии, пособия, выплачиваемого на детей;</w:t>
      </w:r>
    </w:p>
    <w:p w:rsidR="00A22A7B" w:rsidRDefault="00A22A7B" w:rsidP="00A22A7B">
      <w:pPr>
        <w:tabs>
          <w:tab w:val="left" w:pos="1320"/>
        </w:tabs>
        <w:ind w:left="567"/>
        <w:jc w:val="both"/>
        <w:outlineLvl w:val="1"/>
      </w:pPr>
      <w:proofErr w:type="gramStart"/>
      <w:r>
        <w:t>ж</w:t>
      </w:r>
      <w:proofErr w:type="gramEnd"/>
      <w:r>
        <w:t>) копии документов, предоставляющих право на установленные действующим законодательством льготы;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з</w:t>
      </w:r>
      <w:proofErr w:type="gramEnd"/>
      <w:r>
        <w:t>) справка с места учёбы детей;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и</w:t>
      </w:r>
      <w:proofErr w:type="gramEnd"/>
      <w:r>
        <w:t>) копия сберегательной книжки (№ банковского счёта);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к</w:t>
      </w:r>
      <w:proofErr w:type="gramEnd"/>
      <w:r>
        <w:t>) документ, подтверждающий возникновение чрезвычайной ситуации;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proofErr w:type="gramStart"/>
      <w:r>
        <w:t>л</w:t>
      </w:r>
      <w:proofErr w:type="gramEnd"/>
      <w:r>
        <w:t>) документ, подтверждающий полномочия представителя.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2.3. Документы, указанные в подп. а), б) п.2.2 предоставляются всеми категориями граждан, на которых распространяется действие настоящего Положения. Остальные документы, определённые п.2.2, предоставляются соответствующей категорией граждан, определённых настоящим Положением, в зависимости от основания обращения с заявлением об оказании мер социальной поддержки.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  <w:r>
        <w:t>2.4. В случае необходимости Администрацией Поселения в лице уполномоченного органа, установленного настоящим Положением, могут быть затребованы от гражданина иные документы, подтверждающие необходимость оказания мер социальной поддержки (</w:t>
      </w:r>
      <w:r w:rsidRPr="008E3858">
        <w:rPr>
          <w:color w:val="000000"/>
          <w:shd w:val="clear" w:color="auto" w:fill="FFFFFF"/>
        </w:rPr>
        <w:t>акт о пожаре, постановление об отказе в возбуждении уголовного дела</w:t>
      </w:r>
      <w:r>
        <w:rPr>
          <w:color w:val="000000"/>
          <w:shd w:val="clear" w:color="auto" w:fill="FFFFFF"/>
        </w:rPr>
        <w:t xml:space="preserve">, </w:t>
      </w:r>
      <w:r w:rsidRPr="008E3858">
        <w:rPr>
          <w:color w:val="000000"/>
          <w:shd w:val="clear" w:color="auto" w:fill="FFFFFF"/>
        </w:rPr>
        <w:t>акт осмотра технического сос</w:t>
      </w:r>
      <w:r>
        <w:rPr>
          <w:color w:val="000000"/>
          <w:shd w:val="clear" w:color="auto" w:fill="FFFFFF"/>
        </w:rPr>
        <w:t>тояния жилого дома, подтверждение права</w:t>
      </w:r>
      <w:r w:rsidRPr="008E3858">
        <w:rPr>
          <w:color w:val="000000"/>
          <w:shd w:val="clear" w:color="auto" w:fill="FFFFFF"/>
        </w:rPr>
        <w:t xml:space="preserve"> собственн</w:t>
      </w:r>
      <w:r>
        <w:rPr>
          <w:color w:val="000000"/>
          <w:shd w:val="clear" w:color="auto" w:fill="FFFFFF"/>
        </w:rPr>
        <w:t>ости, заключение о пригодности/непригодности</w:t>
      </w:r>
      <w:r w:rsidRPr="008E3858">
        <w:rPr>
          <w:color w:val="000000"/>
          <w:shd w:val="clear" w:color="auto" w:fill="FFFFFF"/>
        </w:rPr>
        <w:t xml:space="preserve"> жилого </w:t>
      </w:r>
      <w:r>
        <w:rPr>
          <w:color w:val="000000"/>
          <w:shd w:val="clear" w:color="auto" w:fill="FFFFFF"/>
        </w:rPr>
        <w:t>помещения для проживания, медицинское заключение</w:t>
      </w:r>
      <w:r w:rsidRPr="008E3858">
        <w:rPr>
          <w:color w:val="000000"/>
          <w:shd w:val="clear" w:color="auto" w:fill="FFFFFF"/>
        </w:rPr>
        <w:t>, под</w:t>
      </w:r>
      <w:r>
        <w:rPr>
          <w:color w:val="000000"/>
          <w:shd w:val="clear" w:color="auto" w:fill="FFFFFF"/>
        </w:rPr>
        <w:t>тверждающее наличие заболевания, рецепт</w:t>
      </w:r>
      <w:r w:rsidRPr="008E3858">
        <w:rPr>
          <w:color w:val="000000"/>
          <w:shd w:val="clear" w:color="auto" w:fill="FFFFFF"/>
        </w:rPr>
        <w:t xml:space="preserve"> о назначении</w:t>
      </w:r>
      <w:r>
        <w:rPr>
          <w:color w:val="000000"/>
          <w:shd w:val="clear" w:color="auto" w:fill="FFFFFF"/>
        </w:rPr>
        <w:t xml:space="preserve"> лекарственного препарата, заключение о</w:t>
      </w:r>
      <w:r w:rsidRPr="008E3858">
        <w:rPr>
          <w:color w:val="000000"/>
          <w:shd w:val="clear" w:color="auto" w:fill="FFFFFF"/>
        </w:rPr>
        <w:t xml:space="preserve"> назначении операции</w:t>
      </w:r>
      <w:r>
        <w:rPr>
          <w:color w:val="000000"/>
          <w:shd w:val="clear" w:color="auto" w:fill="FFFFFF"/>
        </w:rPr>
        <w:t>, иные документы).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lastRenderedPageBreak/>
        <w:t>2.5. Администрацией Поселения может быть проведено обследование социально-бытового положения гражданина (семьи). Обследование осуществляет Комиссия по оказанию мер социальной поддержки (далее – Комиссия). По итогам обследования социально-бытового положения гражданина (семьи) Комиссия составляет Акт обследования социально-бытового положения гражданина (семьи).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 xml:space="preserve">        2.6. К памятным датам и праздничным мероприятиям меры социальной поддержки в виде единовременной выплаты могут быть оказаны следующим категориям граждан: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участникам и ветеранам Великой Отечественной войны;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вдовам участников Великой Отечественной войны;</w:t>
      </w: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>- ветеранам боевых действий (локальных конфликтов) и их семьям, вдовам ветеранов боевых действий;</w:t>
      </w:r>
    </w:p>
    <w:p w:rsidR="00A22A7B" w:rsidRDefault="00A22A7B" w:rsidP="00A22A7B">
      <w:pPr>
        <w:tabs>
          <w:tab w:val="left" w:pos="1320"/>
        </w:tabs>
        <w:jc w:val="both"/>
        <w:outlineLvl w:val="1"/>
      </w:pPr>
      <w:r>
        <w:t>- узникам фашистских концлагерей.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При этом указанные лица предоставляют только копию паспорта, пенсионного удостоверения, а также копию документа, удостоверяющего право на льготы. Единовременная выплата осуществляется вне зависимости от уровня доходов.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</w:pPr>
      <w:r>
        <w:t>3. Порядок работы Комиссии по оказанию мер социальной поддержки</w:t>
      </w: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</w:pPr>
    </w:p>
    <w:p w:rsidR="00A22A7B" w:rsidRDefault="00A22A7B" w:rsidP="00A22A7B">
      <w:pPr>
        <w:autoSpaceDE w:val="0"/>
        <w:autoSpaceDN w:val="0"/>
        <w:adjustRightInd w:val="0"/>
        <w:ind w:firstLine="540"/>
        <w:jc w:val="both"/>
      </w:pPr>
      <w:r>
        <w:t xml:space="preserve">3.1. Комиссия формируется на основании распоряжения Главы Администрации Поселения. В состав Комиссии входит пять человек. Возглавляет работу Комиссии председатель комиссии. Председателем Комиссии является заместитель </w:t>
      </w:r>
      <w:r w:rsidRPr="00C66C01">
        <w:t>Главы Администрации Поселения</w:t>
      </w:r>
      <w:r>
        <w:t>.</w:t>
      </w:r>
    </w:p>
    <w:p w:rsidR="00A22A7B" w:rsidRDefault="00A22A7B" w:rsidP="00A22A7B">
      <w:pPr>
        <w:autoSpaceDE w:val="0"/>
        <w:autoSpaceDN w:val="0"/>
        <w:adjustRightInd w:val="0"/>
        <w:ind w:firstLine="540"/>
        <w:jc w:val="both"/>
      </w:pPr>
    </w:p>
    <w:p w:rsidR="00A22A7B" w:rsidRDefault="00A22A7B" w:rsidP="00A22A7B">
      <w:pPr>
        <w:autoSpaceDE w:val="0"/>
        <w:autoSpaceDN w:val="0"/>
        <w:adjustRightInd w:val="0"/>
        <w:ind w:firstLine="540"/>
        <w:jc w:val="both"/>
      </w:pPr>
      <w:r>
        <w:t>3.2. Заседания Комиссии проводятся один раз в месяц. Комиссия правомочна, если на заседании присутствуют более 50 процентов общего числа её членов. Решения по вопросам повестки дня принимаются большинством голосов членов Комиссии на основании представленных документов и Акта обследования социально-бытового положения гражданина (семьи), в случае проведения обследования. При равенстве голосов голос Председателя комиссии является решающим. Принятые решения оформляются Протоколом заседания Комиссии.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3.3. Протокол заседания Комиссии подписывается всеми членами Комиссии. Протокол должен содержать сведения, подтверждающие наличие обстоятельств, являющихся основанием оказания мер социальной поддержки, обоснование вида, размера, периода действия мер социальной поддержки.   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3.4. На основании Протоколов заседания Комиссии формируется список получателей мер социальной поддержки на территории Поселения, в котором указываются категория граждан, которым необходимы меры поддержки, размер, вид оказываемой поддержки, порядок её оказания и срок действия мер поддержки. Протокол заседания Комиссии является основанием для принятия Главой администрации решения об оказании/отказе в оказании мер социальной поддержки. По итогам работы комиссии издается Распоряжение об оказании мер социальной поддержки.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3.5. </w:t>
      </w:r>
      <w:r w:rsidRPr="00FB74B9">
        <w:t xml:space="preserve">В случае обнаружения Комиссией </w:t>
      </w:r>
      <w:r>
        <w:t xml:space="preserve">фактов недостоверности представленных заявителем сведений </w:t>
      </w:r>
      <w:r w:rsidRPr="00FB74B9">
        <w:t>заявителю отказывается в</w:t>
      </w:r>
      <w:r>
        <w:t xml:space="preserve"> оказании мер социальной поддержки.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 </w:t>
      </w:r>
    </w:p>
    <w:p w:rsidR="00A22A7B" w:rsidRPr="00682C1E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3.6</w:t>
      </w:r>
      <w:r w:rsidRPr="00682C1E">
        <w:t>. Основаниями для отказа в предоставлении мер социальной поддержки являются:</w:t>
      </w:r>
    </w:p>
    <w:p w:rsidR="00A22A7B" w:rsidRPr="00682C1E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</w:rPr>
      </w:pPr>
      <w:r w:rsidRPr="00682C1E">
        <w:t xml:space="preserve">- </w:t>
      </w:r>
      <w:r w:rsidRPr="00682C1E">
        <w:rPr>
          <w:color w:val="000000"/>
        </w:rPr>
        <w:t>отсутствие оснований для оказания</w:t>
      </w:r>
      <w:r>
        <w:rPr>
          <w:color w:val="000000"/>
        </w:rPr>
        <w:t xml:space="preserve"> мер социальной поддержки</w:t>
      </w:r>
      <w:r w:rsidRPr="00682C1E">
        <w:rPr>
          <w:color w:val="000000"/>
        </w:rPr>
        <w:t>;</w:t>
      </w:r>
    </w:p>
    <w:p w:rsidR="00A22A7B" w:rsidRPr="00682C1E" w:rsidRDefault="00A22A7B" w:rsidP="00A22A7B">
      <w:pPr>
        <w:tabs>
          <w:tab w:val="left" w:pos="1320"/>
        </w:tabs>
        <w:ind w:left="567"/>
        <w:jc w:val="both"/>
        <w:outlineLvl w:val="1"/>
        <w:rPr>
          <w:color w:val="000000"/>
        </w:rPr>
      </w:pPr>
      <w:r>
        <w:rPr>
          <w:color w:val="000000"/>
        </w:rPr>
        <w:t>- не предоставление</w:t>
      </w:r>
      <w:r w:rsidRPr="00682C1E">
        <w:rPr>
          <w:color w:val="000000"/>
        </w:rPr>
        <w:t xml:space="preserve"> документов, определённых настоящим Положением;</w:t>
      </w:r>
    </w:p>
    <w:p w:rsidR="00A22A7B" w:rsidRPr="00682C1E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</w:rPr>
      </w:pPr>
      <w:r w:rsidRPr="00682C1E">
        <w:rPr>
          <w:color w:val="000000"/>
        </w:rPr>
        <w:lastRenderedPageBreak/>
        <w:t>- недостоверность представленных сведений;</w:t>
      </w:r>
    </w:p>
    <w:p w:rsidR="00A22A7B" w:rsidRPr="003F55B1" w:rsidRDefault="00A22A7B" w:rsidP="00A22A7B">
      <w:pPr>
        <w:tabs>
          <w:tab w:val="left" w:pos="1320"/>
        </w:tabs>
        <w:ind w:left="567"/>
        <w:jc w:val="both"/>
        <w:outlineLvl w:val="1"/>
      </w:pPr>
      <w:r w:rsidRPr="003F55B1">
        <w:t>- обращение гражданина за получением материальной помощи повторно в течение одного календарного года;</w:t>
      </w:r>
    </w:p>
    <w:p w:rsidR="00A22A7B" w:rsidRPr="00682C1E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</w:rPr>
      </w:pPr>
      <w:r w:rsidRPr="00682C1E">
        <w:rPr>
          <w:color w:val="000000"/>
        </w:rPr>
        <w:t xml:space="preserve">- </w:t>
      </w:r>
      <w:r>
        <w:rPr>
          <w:color w:val="000000"/>
        </w:rPr>
        <w:t>нецелевое использование ранее</w:t>
      </w:r>
      <w:r w:rsidRPr="00682C1E">
        <w:rPr>
          <w:color w:val="000000"/>
        </w:rPr>
        <w:t xml:space="preserve"> полученной материальной помощи;</w:t>
      </w:r>
    </w:p>
    <w:p w:rsidR="00A22A7B" w:rsidRDefault="00A22A7B" w:rsidP="00A22A7B">
      <w:pPr>
        <w:tabs>
          <w:tab w:val="left" w:pos="1320"/>
        </w:tabs>
        <w:ind w:left="567"/>
        <w:jc w:val="both"/>
        <w:outlineLvl w:val="1"/>
        <w:rPr>
          <w:color w:val="000000"/>
        </w:rPr>
      </w:pPr>
      <w:r w:rsidRPr="00682C1E">
        <w:rPr>
          <w:color w:val="000000"/>
        </w:rPr>
        <w:t>- асоциальный образ жизни заявителя, подтверждённый поступившими до момента обращения с заявлением об оказании мер социальной поддержки заявлениями о нарушениях со стороны заявителя общественного порядка (злоупотребление спиртными нап</w:t>
      </w:r>
      <w:r>
        <w:rPr>
          <w:color w:val="000000"/>
        </w:rPr>
        <w:t>итками, асоциальный образ жизни);</w:t>
      </w:r>
    </w:p>
    <w:p w:rsidR="00A22A7B" w:rsidRPr="00A95B87" w:rsidRDefault="00A22A7B" w:rsidP="00A22A7B">
      <w:pPr>
        <w:tabs>
          <w:tab w:val="left" w:pos="1320"/>
        </w:tabs>
        <w:ind w:firstLine="567"/>
        <w:jc w:val="both"/>
        <w:outlineLvl w:val="1"/>
      </w:pPr>
      <w:r>
        <w:rPr>
          <w:color w:val="000000"/>
        </w:rPr>
        <w:t xml:space="preserve">- отсутствие </w:t>
      </w:r>
      <w:r w:rsidRPr="00A95B87">
        <w:t>бюджетных ассигнов</w:t>
      </w:r>
      <w:r>
        <w:t>аний на соответствующие цели</w:t>
      </w:r>
      <w:r w:rsidRPr="00A95B87">
        <w:t>.</w:t>
      </w:r>
    </w:p>
    <w:p w:rsidR="00A22A7B" w:rsidRDefault="00A22A7B" w:rsidP="00A22A7B">
      <w:pPr>
        <w:tabs>
          <w:tab w:val="left" w:pos="1320"/>
        </w:tabs>
        <w:ind w:left="567"/>
        <w:jc w:val="both"/>
        <w:outlineLvl w:val="1"/>
      </w:pPr>
    </w:p>
    <w:p w:rsidR="00A22A7B" w:rsidRDefault="00A22A7B" w:rsidP="00A22A7B">
      <w:pPr>
        <w:tabs>
          <w:tab w:val="left" w:pos="0"/>
        </w:tabs>
        <w:jc w:val="both"/>
        <w:outlineLvl w:val="1"/>
      </w:pPr>
      <w:r>
        <w:tab/>
      </w: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</w:pPr>
      <w:r>
        <w:t>4. Порядок выделения средств на оказание мер социальной поддержки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 xml:space="preserve">4.1. Меры социальной поддержки оказываются на основании Распоряжения Главы администрации Поселения </w:t>
      </w:r>
      <w:r w:rsidRPr="00C419AC">
        <w:t>в соответствии с «Комплексной муниципальной программой по культуре, физической культуре и спорту, реализации молодёжной политики и других вопросов в области социальной политики на территории МО «</w:t>
      </w:r>
      <w:proofErr w:type="spellStart"/>
      <w:r w:rsidRPr="00C419AC">
        <w:t>Бугровское</w:t>
      </w:r>
      <w:proofErr w:type="spellEnd"/>
      <w:r w:rsidRPr="00C419AC">
        <w:t xml:space="preserve"> сельское поселение» на 2014-2016 годы</w:t>
      </w:r>
      <w:r>
        <w:t>».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  <w:r>
        <w:t xml:space="preserve">4.2. В случае оказания мер социальной поддержки в виде денежных средств, предоставляемых заявителю, данные средства </w:t>
      </w:r>
      <w:r w:rsidRPr="008E3858">
        <w:rPr>
          <w:color w:val="000000"/>
          <w:shd w:val="clear" w:color="auto" w:fill="FFFFFF"/>
        </w:rPr>
        <w:t>перечисл</w:t>
      </w:r>
      <w:r>
        <w:rPr>
          <w:color w:val="000000"/>
          <w:shd w:val="clear" w:color="auto" w:fill="FFFFFF"/>
        </w:rPr>
        <w:t>яются на лицевой счё</w:t>
      </w:r>
      <w:r w:rsidRPr="008E3858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 xml:space="preserve"> заявителя</w:t>
      </w:r>
      <w:r w:rsidRPr="008E3858">
        <w:rPr>
          <w:color w:val="000000"/>
          <w:shd w:val="clear" w:color="auto" w:fill="FFFFFF"/>
        </w:rPr>
        <w:t>, открытый в кредитном учреждении</w:t>
      </w:r>
      <w:r>
        <w:rPr>
          <w:color w:val="000000"/>
          <w:shd w:val="clear" w:color="auto" w:fill="FFFFFF"/>
        </w:rPr>
        <w:t xml:space="preserve">, в течение 10 банковских дней </w:t>
      </w:r>
      <w:r w:rsidRPr="008E3858">
        <w:rPr>
          <w:color w:val="000000"/>
          <w:shd w:val="clear" w:color="auto" w:fill="FFFFFF"/>
        </w:rPr>
        <w:t>со дня принятия</w:t>
      </w:r>
      <w:r>
        <w:rPr>
          <w:color w:val="000000"/>
          <w:shd w:val="clear" w:color="auto" w:fill="FFFFFF"/>
        </w:rPr>
        <w:t xml:space="preserve"> соответствующего Распоряжения</w:t>
      </w:r>
      <w:r w:rsidRPr="008E3858">
        <w:rPr>
          <w:color w:val="000000"/>
          <w:shd w:val="clear" w:color="auto" w:fill="FFFFFF"/>
        </w:rPr>
        <w:t>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4.3. Распоряжение </w:t>
      </w:r>
      <w:r>
        <w:t>Главы администрации Поселения</w:t>
      </w:r>
      <w:r>
        <w:rPr>
          <w:color w:val="000000"/>
          <w:shd w:val="clear" w:color="auto" w:fill="FFFFFF"/>
        </w:rPr>
        <w:t xml:space="preserve"> об оказании мер социальной поддержки должно содержать вид, размер, период действия оказываемых мер социальной поддержки. 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  <w:r>
        <w:t>4.4. Использование выделенных средств осуществляется в порядке необходимом для реализации принятых мер социальной поддержки. Контроль за использованием средств возлагается на Комиссию.</w:t>
      </w:r>
    </w:p>
    <w:p w:rsidR="00A22A7B" w:rsidRDefault="00A22A7B" w:rsidP="00A22A7B">
      <w:pPr>
        <w:tabs>
          <w:tab w:val="left" w:pos="1320"/>
        </w:tabs>
        <w:ind w:firstLine="567"/>
        <w:jc w:val="both"/>
        <w:outlineLvl w:val="1"/>
      </w:pPr>
    </w:p>
    <w:p w:rsidR="00A22A7B" w:rsidRPr="008E3858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</w:p>
    <w:p w:rsidR="00A22A7B" w:rsidRPr="008E3858" w:rsidRDefault="00A22A7B" w:rsidP="00A22A7B">
      <w:pPr>
        <w:tabs>
          <w:tab w:val="left" w:pos="1320"/>
        </w:tabs>
        <w:ind w:firstLine="567"/>
        <w:jc w:val="both"/>
        <w:outlineLvl w:val="1"/>
        <w:rPr>
          <w:color w:val="000000"/>
          <w:shd w:val="clear" w:color="auto" w:fill="FFFFFF"/>
        </w:rPr>
      </w:pPr>
    </w:p>
    <w:p w:rsidR="00A22A7B" w:rsidRDefault="00A22A7B" w:rsidP="00A22A7B">
      <w:pPr>
        <w:tabs>
          <w:tab w:val="left" w:pos="1320"/>
        </w:tabs>
        <w:ind w:firstLine="567"/>
        <w:jc w:val="center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Default="00A22A7B" w:rsidP="00EF4596">
      <w:pPr>
        <w:rPr>
          <w:sz w:val="28"/>
          <w:szCs w:val="28"/>
        </w:rPr>
      </w:pPr>
    </w:p>
    <w:p w:rsidR="00A22A7B" w:rsidRPr="00EF4596" w:rsidRDefault="00A22A7B" w:rsidP="00EF4596">
      <w:pPr>
        <w:rPr>
          <w:sz w:val="28"/>
          <w:szCs w:val="28"/>
        </w:rPr>
      </w:pPr>
    </w:p>
    <w:p w:rsidR="00EF4596" w:rsidRPr="00EF4596" w:rsidRDefault="00EF4596" w:rsidP="00EF4596">
      <w:pPr>
        <w:rPr>
          <w:sz w:val="28"/>
          <w:szCs w:val="28"/>
        </w:rPr>
      </w:pPr>
    </w:p>
    <w:p w:rsidR="00EF4596" w:rsidRPr="00EF4596" w:rsidRDefault="00EF4596" w:rsidP="00EF4596">
      <w:pPr>
        <w:jc w:val="right"/>
        <w:rPr>
          <w:bCs/>
          <w:kern w:val="36"/>
          <w:sz w:val="28"/>
          <w:szCs w:val="28"/>
        </w:rPr>
      </w:pPr>
    </w:p>
    <w:p w:rsidR="00EF4596" w:rsidRPr="00EF4596" w:rsidRDefault="00EF4596" w:rsidP="00EF4596">
      <w:pPr>
        <w:jc w:val="right"/>
        <w:rPr>
          <w:bCs/>
          <w:kern w:val="36"/>
          <w:sz w:val="28"/>
          <w:szCs w:val="28"/>
        </w:rPr>
      </w:pPr>
    </w:p>
    <w:p w:rsidR="00EF4596" w:rsidRPr="00EF4596" w:rsidRDefault="00EF4596" w:rsidP="00EF4596">
      <w:pPr>
        <w:jc w:val="right"/>
        <w:rPr>
          <w:bCs/>
          <w:kern w:val="36"/>
          <w:sz w:val="28"/>
          <w:szCs w:val="28"/>
        </w:rPr>
      </w:pPr>
    </w:p>
    <w:p w:rsidR="007A3A1B" w:rsidRPr="00EF4596" w:rsidRDefault="007A3A1B">
      <w:pPr>
        <w:rPr>
          <w:sz w:val="28"/>
          <w:szCs w:val="28"/>
        </w:rPr>
      </w:pPr>
    </w:p>
    <w:sectPr w:rsidR="007A3A1B" w:rsidRPr="00EF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31793"/>
    <w:multiLevelType w:val="hybridMultilevel"/>
    <w:tmpl w:val="1DF2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E"/>
    <w:rsid w:val="00031B58"/>
    <w:rsid w:val="000453C4"/>
    <w:rsid w:val="000575AD"/>
    <w:rsid w:val="000708ED"/>
    <w:rsid w:val="00070EB5"/>
    <w:rsid w:val="00071DEF"/>
    <w:rsid w:val="00080587"/>
    <w:rsid w:val="000B583E"/>
    <w:rsid w:val="000E6869"/>
    <w:rsid w:val="00106F4E"/>
    <w:rsid w:val="00106FA8"/>
    <w:rsid w:val="001159ED"/>
    <w:rsid w:val="0012205A"/>
    <w:rsid w:val="00133027"/>
    <w:rsid w:val="0013350D"/>
    <w:rsid w:val="00141596"/>
    <w:rsid w:val="00146D8F"/>
    <w:rsid w:val="00172CCE"/>
    <w:rsid w:val="001972CC"/>
    <w:rsid w:val="001A105D"/>
    <w:rsid w:val="001C042B"/>
    <w:rsid w:val="001C4274"/>
    <w:rsid w:val="001C4FFC"/>
    <w:rsid w:val="001D3CC4"/>
    <w:rsid w:val="001D47EC"/>
    <w:rsid w:val="002219D0"/>
    <w:rsid w:val="00230E9C"/>
    <w:rsid w:val="00275BBF"/>
    <w:rsid w:val="002B3B3A"/>
    <w:rsid w:val="002E66A5"/>
    <w:rsid w:val="002F7B94"/>
    <w:rsid w:val="00306D32"/>
    <w:rsid w:val="00313D16"/>
    <w:rsid w:val="003264AA"/>
    <w:rsid w:val="00337FED"/>
    <w:rsid w:val="003575CF"/>
    <w:rsid w:val="00394146"/>
    <w:rsid w:val="003B682B"/>
    <w:rsid w:val="003F2D5C"/>
    <w:rsid w:val="003F3805"/>
    <w:rsid w:val="0040073B"/>
    <w:rsid w:val="0041320C"/>
    <w:rsid w:val="004429AA"/>
    <w:rsid w:val="004440E4"/>
    <w:rsid w:val="00455E82"/>
    <w:rsid w:val="00461567"/>
    <w:rsid w:val="004625B7"/>
    <w:rsid w:val="00495B50"/>
    <w:rsid w:val="004A425F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54FEA"/>
    <w:rsid w:val="00556AF5"/>
    <w:rsid w:val="00565C1A"/>
    <w:rsid w:val="00572993"/>
    <w:rsid w:val="005D2D3E"/>
    <w:rsid w:val="00602289"/>
    <w:rsid w:val="00621916"/>
    <w:rsid w:val="00623A03"/>
    <w:rsid w:val="00632E0F"/>
    <w:rsid w:val="00633130"/>
    <w:rsid w:val="006658BB"/>
    <w:rsid w:val="00686C94"/>
    <w:rsid w:val="006B12D8"/>
    <w:rsid w:val="006B3FD4"/>
    <w:rsid w:val="006B527B"/>
    <w:rsid w:val="006B576E"/>
    <w:rsid w:val="006B607D"/>
    <w:rsid w:val="006D4069"/>
    <w:rsid w:val="006E5859"/>
    <w:rsid w:val="006E72F4"/>
    <w:rsid w:val="006F1B0F"/>
    <w:rsid w:val="006F64A7"/>
    <w:rsid w:val="00710FE3"/>
    <w:rsid w:val="00720933"/>
    <w:rsid w:val="00722419"/>
    <w:rsid w:val="007246BA"/>
    <w:rsid w:val="00757578"/>
    <w:rsid w:val="007618DA"/>
    <w:rsid w:val="00764AB8"/>
    <w:rsid w:val="0077580E"/>
    <w:rsid w:val="007A2986"/>
    <w:rsid w:val="007A2E1B"/>
    <w:rsid w:val="007A3A1B"/>
    <w:rsid w:val="007D356B"/>
    <w:rsid w:val="007E0794"/>
    <w:rsid w:val="007F37E3"/>
    <w:rsid w:val="007F5CDC"/>
    <w:rsid w:val="00800DC5"/>
    <w:rsid w:val="0080236E"/>
    <w:rsid w:val="0080476D"/>
    <w:rsid w:val="00814FD9"/>
    <w:rsid w:val="008153A4"/>
    <w:rsid w:val="00820234"/>
    <w:rsid w:val="00830501"/>
    <w:rsid w:val="00832443"/>
    <w:rsid w:val="008442D6"/>
    <w:rsid w:val="00871429"/>
    <w:rsid w:val="00873C10"/>
    <w:rsid w:val="00894DD7"/>
    <w:rsid w:val="008A4972"/>
    <w:rsid w:val="008C2624"/>
    <w:rsid w:val="008C61CA"/>
    <w:rsid w:val="008D5656"/>
    <w:rsid w:val="008E198C"/>
    <w:rsid w:val="008E2029"/>
    <w:rsid w:val="008F206C"/>
    <w:rsid w:val="008F7999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96E6D"/>
    <w:rsid w:val="009B6C20"/>
    <w:rsid w:val="009C02C6"/>
    <w:rsid w:val="009C140B"/>
    <w:rsid w:val="009C2376"/>
    <w:rsid w:val="009D6612"/>
    <w:rsid w:val="00A014FA"/>
    <w:rsid w:val="00A03B78"/>
    <w:rsid w:val="00A04998"/>
    <w:rsid w:val="00A22A7B"/>
    <w:rsid w:val="00A2373E"/>
    <w:rsid w:val="00A26706"/>
    <w:rsid w:val="00A27F5C"/>
    <w:rsid w:val="00A33099"/>
    <w:rsid w:val="00A33B29"/>
    <w:rsid w:val="00A42484"/>
    <w:rsid w:val="00A57819"/>
    <w:rsid w:val="00AA62F0"/>
    <w:rsid w:val="00AB5556"/>
    <w:rsid w:val="00AD5025"/>
    <w:rsid w:val="00AD7949"/>
    <w:rsid w:val="00B30565"/>
    <w:rsid w:val="00B40859"/>
    <w:rsid w:val="00B92A57"/>
    <w:rsid w:val="00B9403A"/>
    <w:rsid w:val="00BB0FD8"/>
    <w:rsid w:val="00BB1AA5"/>
    <w:rsid w:val="00BC5AC7"/>
    <w:rsid w:val="00BE1E66"/>
    <w:rsid w:val="00BE7B30"/>
    <w:rsid w:val="00C104D4"/>
    <w:rsid w:val="00C150FB"/>
    <w:rsid w:val="00C17908"/>
    <w:rsid w:val="00C4629A"/>
    <w:rsid w:val="00C718D4"/>
    <w:rsid w:val="00C93C33"/>
    <w:rsid w:val="00C942A1"/>
    <w:rsid w:val="00C96E07"/>
    <w:rsid w:val="00CA13F3"/>
    <w:rsid w:val="00CA3331"/>
    <w:rsid w:val="00CB2895"/>
    <w:rsid w:val="00CE33C5"/>
    <w:rsid w:val="00CF2D6C"/>
    <w:rsid w:val="00D001E6"/>
    <w:rsid w:val="00D00312"/>
    <w:rsid w:val="00D047FC"/>
    <w:rsid w:val="00D06D91"/>
    <w:rsid w:val="00D06FBD"/>
    <w:rsid w:val="00D167A9"/>
    <w:rsid w:val="00D17882"/>
    <w:rsid w:val="00D23DA7"/>
    <w:rsid w:val="00D34916"/>
    <w:rsid w:val="00D57EEF"/>
    <w:rsid w:val="00D71793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6F02"/>
    <w:rsid w:val="00DF0C4D"/>
    <w:rsid w:val="00DF66C9"/>
    <w:rsid w:val="00E14D90"/>
    <w:rsid w:val="00E33842"/>
    <w:rsid w:val="00E3418C"/>
    <w:rsid w:val="00E3633E"/>
    <w:rsid w:val="00E4394F"/>
    <w:rsid w:val="00E45245"/>
    <w:rsid w:val="00E52641"/>
    <w:rsid w:val="00E736FD"/>
    <w:rsid w:val="00E804D0"/>
    <w:rsid w:val="00E82D14"/>
    <w:rsid w:val="00E858E7"/>
    <w:rsid w:val="00EC2890"/>
    <w:rsid w:val="00EC4D1A"/>
    <w:rsid w:val="00EC7694"/>
    <w:rsid w:val="00ED1532"/>
    <w:rsid w:val="00ED4CDC"/>
    <w:rsid w:val="00ED67F6"/>
    <w:rsid w:val="00EE29B0"/>
    <w:rsid w:val="00EF36AF"/>
    <w:rsid w:val="00EF4596"/>
    <w:rsid w:val="00F1120E"/>
    <w:rsid w:val="00F148B3"/>
    <w:rsid w:val="00F509C5"/>
    <w:rsid w:val="00F5148F"/>
    <w:rsid w:val="00F64F99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2BA4-3123-4B3A-A480-8F1DFAC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</cp:lastModifiedBy>
  <cp:revision>2</cp:revision>
  <cp:lastPrinted>2015-02-25T09:37:00Z</cp:lastPrinted>
  <dcterms:created xsi:type="dcterms:W3CDTF">2015-03-02T06:12:00Z</dcterms:created>
  <dcterms:modified xsi:type="dcterms:W3CDTF">2015-03-02T06:12:00Z</dcterms:modified>
</cp:coreProperties>
</file>